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77EB3" w14:textId="4728DE71" w:rsidR="009B29F2" w:rsidRDefault="00DD54DD" w:rsidP="00DD54DD">
      <w:pPr>
        <w:pStyle w:val="Heading2"/>
      </w:pPr>
      <w:r>
        <w:t>Introduction:</w:t>
      </w:r>
    </w:p>
    <w:p w14:paraId="05EA68D3" w14:textId="6226D841" w:rsidR="00DD54DD" w:rsidRDefault="00DD54DD" w:rsidP="00243557">
      <w:r>
        <w:t xml:space="preserve">The CBIA (Context, Behavior, Impact, and Action) Model of feedback is a great tool to provide either </w:t>
      </w:r>
      <w:r w:rsidRPr="00DD54DD">
        <w:rPr>
          <w:b/>
        </w:rPr>
        <w:t>positive feedback</w:t>
      </w:r>
      <w:r>
        <w:t xml:space="preserve">, or </w:t>
      </w:r>
      <w:r w:rsidRPr="00DD54DD">
        <w:rPr>
          <w:b/>
        </w:rPr>
        <w:t>constructive feedback</w:t>
      </w:r>
      <w:r>
        <w:t xml:space="preserve"> to a team member or colleague. Fill out the “Script” boxes below to plan what you are going to say, and how you will say it. </w:t>
      </w:r>
    </w:p>
    <w:p w14:paraId="1E996C54" w14:textId="77777777" w:rsidR="00DD54DD" w:rsidRPr="00DD54DD" w:rsidRDefault="00DD54DD" w:rsidP="00243557"/>
    <w:tbl>
      <w:tblPr>
        <w:tblStyle w:val="TableGrid"/>
        <w:tblW w:w="9625" w:type="dxa"/>
        <w:tblLook w:val="04A0" w:firstRow="1" w:lastRow="0" w:firstColumn="1" w:lastColumn="0" w:noHBand="0" w:noVBand="1"/>
      </w:tblPr>
      <w:tblGrid>
        <w:gridCol w:w="1087"/>
        <w:gridCol w:w="2958"/>
        <w:gridCol w:w="5580"/>
      </w:tblGrid>
      <w:tr w:rsidR="00243557" w14:paraId="7413BFAE" w14:textId="77777777" w:rsidTr="00243557">
        <w:tc>
          <w:tcPr>
            <w:tcW w:w="1087" w:type="dxa"/>
          </w:tcPr>
          <w:p w14:paraId="3584EE30" w14:textId="77777777" w:rsidR="00243557" w:rsidRPr="00E33099" w:rsidRDefault="00243557" w:rsidP="009B29F2">
            <w:pPr>
              <w:rPr>
                <w:b/>
                <w:bCs/>
                <w:sz w:val="20"/>
                <w:szCs w:val="20"/>
              </w:rPr>
            </w:pPr>
          </w:p>
        </w:tc>
        <w:tc>
          <w:tcPr>
            <w:tcW w:w="2958" w:type="dxa"/>
          </w:tcPr>
          <w:p w14:paraId="47B2894B" w14:textId="3BFEDE4D" w:rsidR="00243557" w:rsidRPr="009B29F2" w:rsidRDefault="00243557" w:rsidP="00243557">
            <w:pPr>
              <w:jc w:val="center"/>
            </w:pPr>
            <w:r>
              <w:t>What to Consider</w:t>
            </w:r>
          </w:p>
        </w:tc>
        <w:tc>
          <w:tcPr>
            <w:tcW w:w="5580" w:type="dxa"/>
          </w:tcPr>
          <w:p w14:paraId="2749E4A1" w14:textId="53CE70E5" w:rsidR="00243557" w:rsidRPr="009B29F2" w:rsidRDefault="00243557" w:rsidP="009B29F2">
            <w:pPr>
              <w:jc w:val="center"/>
            </w:pPr>
            <w:r>
              <w:t>Script</w:t>
            </w:r>
          </w:p>
        </w:tc>
      </w:tr>
      <w:tr w:rsidR="00243557" w14:paraId="749ACB6A" w14:textId="1E13CF20" w:rsidTr="00DD54DD">
        <w:trPr>
          <w:trHeight w:val="2592"/>
        </w:trPr>
        <w:tc>
          <w:tcPr>
            <w:tcW w:w="1087" w:type="dxa"/>
          </w:tcPr>
          <w:p w14:paraId="500247C6" w14:textId="77777777" w:rsidR="00243557" w:rsidRPr="00E33099" w:rsidRDefault="00243557" w:rsidP="009B29F2">
            <w:pPr>
              <w:rPr>
                <w:b/>
                <w:bCs/>
                <w:sz w:val="20"/>
                <w:szCs w:val="20"/>
              </w:rPr>
            </w:pPr>
            <w:r w:rsidRPr="00E33099">
              <w:rPr>
                <w:b/>
                <w:bCs/>
                <w:sz w:val="20"/>
                <w:szCs w:val="20"/>
              </w:rPr>
              <w:t>Context</w:t>
            </w:r>
          </w:p>
        </w:tc>
        <w:tc>
          <w:tcPr>
            <w:tcW w:w="2958" w:type="dxa"/>
          </w:tcPr>
          <w:p w14:paraId="02885DE3" w14:textId="49F568D5" w:rsidR="00243557" w:rsidRDefault="00243557" w:rsidP="00DD54DD">
            <w:pPr>
              <w:pStyle w:val="ListParagraph"/>
              <w:numPr>
                <w:ilvl w:val="0"/>
                <w:numId w:val="37"/>
              </w:numPr>
              <w:ind w:left="512"/>
              <w:rPr>
                <w:sz w:val="20"/>
                <w:szCs w:val="20"/>
              </w:rPr>
            </w:pPr>
            <w:r w:rsidRPr="00DD54DD">
              <w:rPr>
                <w:sz w:val="20"/>
                <w:szCs w:val="20"/>
              </w:rPr>
              <w:t xml:space="preserve">Ask for permission </w:t>
            </w:r>
          </w:p>
          <w:p w14:paraId="4486709B" w14:textId="77777777" w:rsidR="00243557" w:rsidRPr="00DD54DD" w:rsidRDefault="00243557" w:rsidP="00DD54DD">
            <w:pPr>
              <w:pStyle w:val="ListParagraph"/>
              <w:numPr>
                <w:ilvl w:val="0"/>
                <w:numId w:val="37"/>
              </w:numPr>
              <w:ind w:left="512"/>
              <w:rPr>
                <w:sz w:val="20"/>
                <w:szCs w:val="20"/>
              </w:rPr>
            </w:pPr>
            <w:r w:rsidRPr="00DD54DD">
              <w:rPr>
                <w:sz w:val="20"/>
                <w:szCs w:val="20"/>
              </w:rPr>
              <w:t xml:space="preserve">Share the situation, location, time, and other relevant information with your colleague. </w:t>
            </w:r>
          </w:p>
        </w:tc>
        <w:tc>
          <w:tcPr>
            <w:tcW w:w="5580" w:type="dxa"/>
          </w:tcPr>
          <w:p w14:paraId="495E5F69" w14:textId="77777777" w:rsidR="00243557" w:rsidRPr="009B29F2" w:rsidRDefault="00243557" w:rsidP="009B29F2"/>
        </w:tc>
      </w:tr>
      <w:tr w:rsidR="00243557" w14:paraId="47041ED6" w14:textId="37DA1ECA" w:rsidTr="00DD54DD">
        <w:trPr>
          <w:trHeight w:val="2592"/>
        </w:trPr>
        <w:tc>
          <w:tcPr>
            <w:tcW w:w="1087" w:type="dxa"/>
          </w:tcPr>
          <w:p w14:paraId="717AA1EF" w14:textId="77777777" w:rsidR="00243557" w:rsidRPr="00E33099" w:rsidRDefault="00243557" w:rsidP="009B29F2">
            <w:pPr>
              <w:rPr>
                <w:b/>
                <w:bCs/>
                <w:sz w:val="20"/>
                <w:szCs w:val="20"/>
              </w:rPr>
            </w:pPr>
            <w:r w:rsidRPr="00E33099">
              <w:rPr>
                <w:b/>
                <w:bCs/>
                <w:sz w:val="20"/>
                <w:szCs w:val="20"/>
              </w:rPr>
              <w:t>Behavior</w:t>
            </w:r>
          </w:p>
        </w:tc>
        <w:tc>
          <w:tcPr>
            <w:tcW w:w="2958" w:type="dxa"/>
          </w:tcPr>
          <w:p w14:paraId="08A3348E" w14:textId="77777777" w:rsidR="00243557" w:rsidRPr="00DD54DD" w:rsidRDefault="00243557" w:rsidP="00DD54DD">
            <w:pPr>
              <w:pStyle w:val="ListParagraph"/>
              <w:numPr>
                <w:ilvl w:val="0"/>
                <w:numId w:val="36"/>
              </w:numPr>
              <w:ind w:left="512"/>
              <w:rPr>
                <w:sz w:val="20"/>
                <w:szCs w:val="20"/>
              </w:rPr>
            </w:pPr>
            <w:r w:rsidRPr="00DD54DD">
              <w:rPr>
                <w:sz w:val="20"/>
                <w:szCs w:val="20"/>
              </w:rPr>
              <w:t xml:space="preserve">Share the behavior you observed.  Be as specific as possible.  </w:t>
            </w:r>
          </w:p>
          <w:p w14:paraId="7823E042" w14:textId="77777777" w:rsidR="00243557" w:rsidRPr="00DD54DD" w:rsidRDefault="00243557" w:rsidP="00DD54DD">
            <w:pPr>
              <w:pStyle w:val="ListParagraph"/>
              <w:numPr>
                <w:ilvl w:val="0"/>
                <w:numId w:val="36"/>
              </w:numPr>
              <w:ind w:left="512"/>
              <w:rPr>
                <w:sz w:val="20"/>
                <w:szCs w:val="20"/>
              </w:rPr>
            </w:pPr>
            <w:r w:rsidRPr="00DD54DD">
              <w:rPr>
                <w:sz w:val="20"/>
                <w:szCs w:val="20"/>
              </w:rPr>
              <w:t xml:space="preserve">Gain agreement from your colleague that he/she remembers demonstrating that behavior.  </w:t>
            </w:r>
          </w:p>
          <w:p w14:paraId="135F386B" w14:textId="77777777" w:rsidR="00243557" w:rsidRPr="00DD54DD" w:rsidRDefault="00243557" w:rsidP="00DD54DD">
            <w:pPr>
              <w:pStyle w:val="ListParagraph"/>
              <w:numPr>
                <w:ilvl w:val="0"/>
                <w:numId w:val="36"/>
              </w:numPr>
              <w:ind w:left="512"/>
              <w:rPr>
                <w:sz w:val="20"/>
                <w:szCs w:val="20"/>
              </w:rPr>
            </w:pPr>
            <w:r w:rsidRPr="00DD54DD">
              <w:rPr>
                <w:sz w:val="20"/>
                <w:szCs w:val="20"/>
              </w:rPr>
              <w:t>Do not move to the next step until agreement on the behavior has been established.</w:t>
            </w:r>
          </w:p>
        </w:tc>
        <w:tc>
          <w:tcPr>
            <w:tcW w:w="5580" w:type="dxa"/>
          </w:tcPr>
          <w:p w14:paraId="5CF695CF" w14:textId="77777777" w:rsidR="00243557" w:rsidRPr="009B29F2" w:rsidRDefault="00243557" w:rsidP="009B29F2"/>
        </w:tc>
      </w:tr>
      <w:tr w:rsidR="00243557" w14:paraId="283E05BA" w14:textId="2511A9C2" w:rsidTr="00DD54DD">
        <w:trPr>
          <w:trHeight w:val="2592"/>
        </w:trPr>
        <w:tc>
          <w:tcPr>
            <w:tcW w:w="1087" w:type="dxa"/>
          </w:tcPr>
          <w:p w14:paraId="041FD9E7" w14:textId="77777777" w:rsidR="00243557" w:rsidRPr="00E33099" w:rsidRDefault="00243557" w:rsidP="009B29F2">
            <w:pPr>
              <w:rPr>
                <w:b/>
                <w:bCs/>
                <w:sz w:val="20"/>
                <w:szCs w:val="20"/>
              </w:rPr>
            </w:pPr>
            <w:r w:rsidRPr="00E33099">
              <w:rPr>
                <w:b/>
                <w:bCs/>
                <w:sz w:val="20"/>
                <w:szCs w:val="20"/>
              </w:rPr>
              <w:t xml:space="preserve">Impact </w:t>
            </w:r>
          </w:p>
        </w:tc>
        <w:tc>
          <w:tcPr>
            <w:tcW w:w="2958" w:type="dxa"/>
          </w:tcPr>
          <w:p w14:paraId="54F72472" w14:textId="77777777" w:rsidR="00243557" w:rsidRPr="00DD54DD" w:rsidRDefault="00243557" w:rsidP="00DD54DD">
            <w:pPr>
              <w:pStyle w:val="ListParagraph"/>
              <w:numPr>
                <w:ilvl w:val="0"/>
                <w:numId w:val="35"/>
              </w:numPr>
              <w:ind w:left="512"/>
              <w:rPr>
                <w:sz w:val="20"/>
                <w:szCs w:val="20"/>
              </w:rPr>
            </w:pPr>
            <w:r w:rsidRPr="00DD54DD">
              <w:rPr>
                <w:sz w:val="20"/>
                <w:szCs w:val="20"/>
              </w:rPr>
              <w:t xml:space="preserve">Discuss the impact (positive or negative) of that behavior on performance at work.  Share how the demonstration of that behavior relates to the organizational values. </w:t>
            </w:r>
          </w:p>
        </w:tc>
        <w:tc>
          <w:tcPr>
            <w:tcW w:w="5580" w:type="dxa"/>
          </w:tcPr>
          <w:p w14:paraId="34D64D39" w14:textId="77777777" w:rsidR="00243557" w:rsidRPr="009B29F2" w:rsidRDefault="00243557" w:rsidP="009B29F2"/>
        </w:tc>
      </w:tr>
      <w:tr w:rsidR="00243557" w14:paraId="39576AB6" w14:textId="6DE1A363" w:rsidTr="00DD54DD">
        <w:trPr>
          <w:trHeight w:val="2592"/>
        </w:trPr>
        <w:tc>
          <w:tcPr>
            <w:tcW w:w="1087" w:type="dxa"/>
          </w:tcPr>
          <w:p w14:paraId="6E6E8204" w14:textId="77777777" w:rsidR="00243557" w:rsidRPr="00E33099" w:rsidRDefault="00243557" w:rsidP="009B29F2">
            <w:pPr>
              <w:rPr>
                <w:b/>
                <w:bCs/>
                <w:sz w:val="20"/>
                <w:szCs w:val="20"/>
              </w:rPr>
            </w:pPr>
            <w:r w:rsidRPr="00E33099">
              <w:rPr>
                <w:b/>
                <w:bCs/>
                <w:sz w:val="20"/>
                <w:szCs w:val="20"/>
              </w:rPr>
              <w:t>Action</w:t>
            </w:r>
          </w:p>
        </w:tc>
        <w:tc>
          <w:tcPr>
            <w:tcW w:w="2958" w:type="dxa"/>
          </w:tcPr>
          <w:p w14:paraId="207EBE4E" w14:textId="77777777" w:rsidR="00243557" w:rsidRPr="00DD54DD" w:rsidRDefault="00243557" w:rsidP="00DD54DD">
            <w:pPr>
              <w:pStyle w:val="ListParagraph"/>
              <w:numPr>
                <w:ilvl w:val="0"/>
                <w:numId w:val="34"/>
              </w:numPr>
              <w:ind w:left="512"/>
              <w:rPr>
                <w:sz w:val="20"/>
                <w:szCs w:val="20"/>
              </w:rPr>
            </w:pPr>
            <w:r w:rsidRPr="00DD54DD">
              <w:rPr>
                <w:sz w:val="20"/>
                <w:szCs w:val="20"/>
              </w:rPr>
              <w:t xml:space="preserve">If appropriate, discuss renewed, continued, or new commitment to act. </w:t>
            </w:r>
          </w:p>
        </w:tc>
        <w:tc>
          <w:tcPr>
            <w:tcW w:w="5580" w:type="dxa"/>
          </w:tcPr>
          <w:p w14:paraId="44F7543D" w14:textId="77777777" w:rsidR="00243557" w:rsidRDefault="00243557" w:rsidP="009B29F2">
            <w:pPr>
              <w:rPr>
                <w:sz w:val="20"/>
                <w:szCs w:val="20"/>
              </w:rPr>
            </w:pPr>
          </w:p>
        </w:tc>
      </w:tr>
    </w:tbl>
    <w:p w14:paraId="44CA12E3" w14:textId="77777777" w:rsidR="005D3F3C" w:rsidRDefault="005D3F3C" w:rsidP="005D3F3C"/>
    <w:p w14:paraId="16917621" w14:textId="77777777" w:rsidR="005D3F3C" w:rsidRPr="006709A7" w:rsidRDefault="005D3F3C" w:rsidP="005D3F3C">
      <w:pPr>
        <w:rPr>
          <w:b/>
          <w:sz w:val="16"/>
          <w:u w:val="single"/>
        </w:rPr>
      </w:pPr>
    </w:p>
    <w:p w14:paraId="656D83FD" w14:textId="07431FA4" w:rsidR="005D3F3C" w:rsidRDefault="005D3F3C" w:rsidP="00DD54DD">
      <w:pPr>
        <w:pStyle w:val="Heading2"/>
      </w:pPr>
      <w:r>
        <w:lastRenderedPageBreak/>
        <w:t xml:space="preserve">Positive </w:t>
      </w:r>
      <w:r w:rsidR="00DD54DD">
        <w:t>Feedback Example</w:t>
      </w:r>
    </w:p>
    <w:p w14:paraId="776B1E8E" w14:textId="647994D4" w:rsidR="00DD54DD" w:rsidRPr="00DD54DD" w:rsidRDefault="00DD54DD" w:rsidP="00DD54DD">
      <w:r>
        <w:t xml:space="preserve">Below is an example of how to use the CBIA model to provide </w:t>
      </w:r>
      <w:r>
        <w:t>positive</w:t>
      </w:r>
      <w:r>
        <w:t xml:space="preserve"> feedback.</w:t>
      </w:r>
    </w:p>
    <w:p w14:paraId="356D5CFF" w14:textId="77777777" w:rsidR="005D3F3C" w:rsidRPr="00893991" w:rsidRDefault="005D3F3C" w:rsidP="005D3F3C">
      <w:pPr>
        <w:rPr>
          <w:b/>
          <w:sz w:val="12"/>
          <w:u w:val="single"/>
        </w:rPr>
      </w:pPr>
    </w:p>
    <w:tbl>
      <w:tblPr>
        <w:tblStyle w:val="TableGrid"/>
        <w:tblW w:w="0" w:type="auto"/>
        <w:tblLook w:val="04A0" w:firstRow="1" w:lastRow="0" w:firstColumn="1" w:lastColumn="0" w:noHBand="0" w:noVBand="1"/>
      </w:tblPr>
      <w:tblGrid>
        <w:gridCol w:w="1435"/>
        <w:gridCol w:w="7915"/>
      </w:tblGrid>
      <w:tr w:rsidR="005D3F3C" w14:paraId="7F67676E" w14:textId="77777777" w:rsidTr="00DD54DD">
        <w:trPr>
          <w:trHeight w:val="864"/>
        </w:trPr>
        <w:tc>
          <w:tcPr>
            <w:tcW w:w="1435" w:type="dxa"/>
          </w:tcPr>
          <w:p w14:paraId="3F95858B" w14:textId="77777777" w:rsidR="005D3F3C" w:rsidRPr="00E33099" w:rsidRDefault="005D3F3C" w:rsidP="002B4889">
            <w:pPr>
              <w:rPr>
                <w:b/>
                <w:bCs/>
                <w:sz w:val="20"/>
                <w:szCs w:val="20"/>
              </w:rPr>
            </w:pPr>
            <w:r w:rsidRPr="00E33099">
              <w:rPr>
                <w:b/>
                <w:bCs/>
                <w:sz w:val="20"/>
                <w:szCs w:val="20"/>
              </w:rPr>
              <w:t>Context</w:t>
            </w:r>
          </w:p>
        </w:tc>
        <w:tc>
          <w:tcPr>
            <w:tcW w:w="7915" w:type="dxa"/>
          </w:tcPr>
          <w:p w14:paraId="6630F657" w14:textId="77777777" w:rsidR="005D3F3C" w:rsidRPr="007241B0" w:rsidRDefault="005D3F3C" w:rsidP="002B4889">
            <w:pPr>
              <w:rPr>
                <w:iCs/>
                <w:sz w:val="20"/>
                <w:szCs w:val="20"/>
              </w:rPr>
            </w:pPr>
            <w:r w:rsidRPr="007241B0">
              <w:rPr>
                <w:b/>
                <w:iCs/>
                <w:sz w:val="20"/>
                <w:szCs w:val="20"/>
                <w:u w:val="single"/>
              </w:rPr>
              <w:t>Chris,</w:t>
            </w:r>
            <w:r w:rsidRPr="007241B0">
              <w:rPr>
                <w:iCs/>
                <w:sz w:val="20"/>
                <w:szCs w:val="20"/>
              </w:rPr>
              <w:t xml:space="preserve"> I wanted to talk to you about the report that we submitted last week.  Do you have a few minutes now to talk? </w:t>
            </w:r>
          </w:p>
        </w:tc>
      </w:tr>
      <w:tr w:rsidR="005D3F3C" w14:paraId="7752154F" w14:textId="77777777" w:rsidTr="00DD54DD">
        <w:trPr>
          <w:trHeight w:val="864"/>
        </w:trPr>
        <w:tc>
          <w:tcPr>
            <w:tcW w:w="1435" w:type="dxa"/>
          </w:tcPr>
          <w:p w14:paraId="3CF7E285" w14:textId="77777777" w:rsidR="005D3F3C" w:rsidRPr="00E33099" w:rsidRDefault="005D3F3C" w:rsidP="002B4889">
            <w:pPr>
              <w:rPr>
                <w:b/>
                <w:bCs/>
                <w:sz w:val="20"/>
                <w:szCs w:val="20"/>
              </w:rPr>
            </w:pPr>
            <w:r w:rsidRPr="00E33099">
              <w:rPr>
                <w:b/>
                <w:bCs/>
                <w:sz w:val="20"/>
                <w:szCs w:val="20"/>
              </w:rPr>
              <w:t>Behavior</w:t>
            </w:r>
          </w:p>
        </w:tc>
        <w:tc>
          <w:tcPr>
            <w:tcW w:w="7915" w:type="dxa"/>
          </w:tcPr>
          <w:p w14:paraId="0CB9D007" w14:textId="77777777" w:rsidR="005D3F3C" w:rsidRDefault="005D3F3C" w:rsidP="002B4889">
            <w:pPr>
              <w:rPr>
                <w:sz w:val="20"/>
                <w:szCs w:val="20"/>
              </w:rPr>
            </w:pPr>
            <w:r>
              <w:rPr>
                <w:sz w:val="20"/>
                <w:szCs w:val="20"/>
              </w:rPr>
              <w:t xml:space="preserve">As we approached the deadline, you reached out by email and asked me if I was working on the report and shared where you were in the process.  Do you remember that?  </w:t>
            </w:r>
          </w:p>
          <w:p w14:paraId="4F6E4980" w14:textId="77777777" w:rsidR="005D3F3C" w:rsidRDefault="005D3F3C" w:rsidP="002B4889">
            <w:pPr>
              <w:rPr>
                <w:sz w:val="20"/>
                <w:szCs w:val="20"/>
              </w:rPr>
            </w:pPr>
          </w:p>
          <w:p w14:paraId="55068CBD" w14:textId="77777777" w:rsidR="005D3F3C" w:rsidRPr="00E33099" w:rsidRDefault="005D3F3C" w:rsidP="002B4889">
            <w:pPr>
              <w:rPr>
                <w:sz w:val="20"/>
                <w:szCs w:val="20"/>
              </w:rPr>
            </w:pPr>
            <w:r>
              <w:rPr>
                <w:sz w:val="20"/>
                <w:szCs w:val="20"/>
              </w:rPr>
              <w:t xml:space="preserve">Once agreement is obtained… </w:t>
            </w:r>
          </w:p>
        </w:tc>
      </w:tr>
      <w:tr w:rsidR="005D3F3C" w14:paraId="76E7D8A4" w14:textId="77777777" w:rsidTr="00DD54DD">
        <w:trPr>
          <w:trHeight w:val="864"/>
        </w:trPr>
        <w:tc>
          <w:tcPr>
            <w:tcW w:w="1435" w:type="dxa"/>
          </w:tcPr>
          <w:p w14:paraId="2308720F" w14:textId="77777777" w:rsidR="005D3F3C" w:rsidRPr="00E33099" w:rsidRDefault="005D3F3C" w:rsidP="002B4889">
            <w:pPr>
              <w:rPr>
                <w:b/>
                <w:bCs/>
                <w:sz w:val="20"/>
                <w:szCs w:val="20"/>
              </w:rPr>
            </w:pPr>
            <w:r w:rsidRPr="00E33099">
              <w:rPr>
                <w:b/>
                <w:bCs/>
                <w:sz w:val="20"/>
                <w:szCs w:val="20"/>
              </w:rPr>
              <w:t xml:space="preserve">Impact </w:t>
            </w:r>
          </w:p>
        </w:tc>
        <w:tc>
          <w:tcPr>
            <w:tcW w:w="7915" w:type="dxa"/>
          </w:tcPr>
          <w:p w14:paraId="160C74C1" w14:textId="77777777" w:rsidR="005D3F3C" w:rsidRPr="00E33099" w:rsidRDefault="005D3F3C" w:rsidP="002B4889">
            <w:pPr>
              <w:rPr>
                <w:sz w:val="20"/>
                <w:szCs w:val="20"/>
              </w:rPr>
            </w:pPr>
            <w:r>
              <w:rPr>
                <w:sz w:val="20"/>
                <w:szCs w:val="20"/>
              </w:rPr>
              <w:t xml:space="preserve">I wanted to thank you for your </w:t>
            </w:r>
            <w:proofErr w:type="spellStart"/>
            <w:r>
              <w:rPr>
                <w:sz w:val="20"/>
                <w:szCs w:val="20"/>
              </w:rPr>
              <w:t>proactiveness</w:t>
            </w:r>
            <w:proofErr w:type="spellEnd"/>
            <w:r>
              <w:rPr>
                <w:sz w:val="20"/>
                <w:szCs w:val="20"/>
              </w:rPr>
              <w:t xml:space="preserve">.  It served as a reminder to me that the report deadline was approaching.  And, because you were proactive it was easy for me to identify any additional information needed to complete the report.  In my mind, you clearly showed how helpful our value of responsibility is in achieving our goals.   </w:t>
            </w:r>
          </w:p>
        </w:tc>
      </w:tr>
      <w:tr w:rsidR="005D3F3C" w14:paraId="21BDEE66" w14:textId="77777777" w:rsidTr="00DD54DD">
        <w:trPr>
          <w:trHeight w:val="864"/>
        </w:trPr>
        <w:tc>
          <w:tcPr>
            <w:tcW w:w="1435" w:type="dxa"/>
          </w:tcPr>
          <w:p w14:paraId="376F0530" w14:textId="77777777" w:rsidR="005D3F3C" w:rsidRPr="00E33099" w:rsidRDefault="005D3F3C" w:rsidP="002B4889">
            <w:pPr>
              <w:rPr>
                <w:b/>
                <w:bCs/>
                <w:sz w:val="20"/>
                <w:szCs w:val="20"/>
              </w:rPr>
            </w:pPr>
            <w:r w:rsidRPr="00E33099">
              <w:rPr>
                <w:b/>
                <w:bCs/>
                <w:sz w:val="20"/>
                <w:szCs w:val="20"/>
              </w:rPr>
              <w:t>Action</w:t>
            </w:r>
          </w:p>
        </w:tc>
        <w:tc>
          <w:tcPr>
            <w:tcW w:w="7915" w:type="dxa"/>
          </w:tcPr>
          <w:p w14:paraId="3926D4C9" w14:textId="77777777" w:rsidR="005D3F3C" w:rsidRPr="00E33099" w:rsidRDefault="005D3F3C" w:rsidP="002B4889">
            <w:pPr>
              <w:rPr>
                <w:sz w:val="20"/>
                <w:szCs w:val="20"/>
              </w:rPr>
            </w:pPr>
            <w:r>
              <w:rPr>
                <w:sz w:val="20"/>
                <w:szCs w:val="20"/>
              </w:rPr>
              <w:t xml:space="preserve">Thank you so much.  Do you mind sharing with me what you do in order to keep track of reports like this?  </w:t>
            </w:r>
          </w:p>
        </w:tc>
      </w:tr>
    </w:tbl>
    <w:p w14:paraId="0E6F8E8F" w14:textId="77777777" w:rsidR="005D3F3C" w:rsidRPr="006709A7" w:rsidRDefault="005D3F3C" w:rsidP="005D3F3C">
      <w:pPr>
        <w:widowControl w:val="0"/>
        <w:rPr>
          <w:sz w:val="16"/>
        </w:rPr>
      </w:pPr>
    </w:p>
    <w:p w14:paraId="68BCACB5" w14:textId="1B0883BD" w:rsidR="005D3F3C" w:rsidRDefault="00DD54DD" w:rsidP="00DD54DD">
      <w:pPr>
        <w:pStyle w:val="Heading2"/>
      </w:pPr>
      <w:r>
        <w:t>Constructive</w:t>
      </w:r>
      <w:r w:rsidR="005D3F3C" w:rsidRPr="00893991">
        <w:t xml:space="preserve"> </w:t>
      </w:r>
      <w:r>
        <w:t>Feedback Example</w:t>
      </w:r>
    </w:p>
    <w:p w14:paraId="6E4416F4" w14:textId="35AF55A1" w:rsidR="00DD54DD" w:rsidRPr="00DD54DD" w:rsidRDefault="00DD54DD" w:rsidP="00DD54DD">
      <w:r>
        <w:t>Below is an example of how to use the CBIA model to provide constructive feedback.</w:t>
      </w:r>
    </w:p>
    <w:p w14:paraId="293A94C4" w14:textId="77777777" w:rsidR="005D3F3C" w:rsidRPr="00893991" w:rsidRDefault="005D3F3C" w:rsidP="005D3F3C">
      <w:pPr>
        <w:rPr>
          <w:bCs/>
          <w:sz w:val="12"/>
        </w:rPr>
      </w:pPr>
    </w:p>
    <w:tbl>
      <w:tblPr>
        <w:tblStyle w:val="TableGrid"/>
        <w:tblW w:w="0" w:type="auto"/>
        <w:tblLook w:val="04A0" w:firstRow="1" w:lastRow="0" w:firstColumn="1" w:lastColumn="0" w:noHBand="0" w:noVBand="1"/>
      </w:tblPr>
      <w:tblGrid>
        <w:gridCol w:w="1435"/>
        <w:gridCol w:w="7915"/>
      </w:tblGrid>
      <w:tr w:rsidR="005D3F3C" w14:paraId="387A9BEC" w14:textId="77777777" w:rsidTr="00DD54DD">
        <w:trPr>
          <w:trHeight w:val="864"/>
        </w:trPr>
        <w:tc>
          <w:tcPr>
            <w:tcW w:w="1435" w:type="dxa"/>
          </w:tcPr>
          <w:p w14:paraId="4769E417" w14:textId="77777777" w:rsidR="005D3F3C" w:rsidRPr="00E33099" w:rsidRDefault="005D3F3C" w:rsidP="002B4889">
            <w:pPr>
              <w:rPr>
                <w:b/>
                <w:bCs/>
                <w:sz w:val="20"/>
                <w:szCs w:val="20"/>
              </w:rPr>
            </w:pPr>
            <w:r w:rsidRPr="00E33099">
              <w:rPr>
                <w:b/>
                <w:bCs/>
                <w:sz w:val="20"/>
                <w:szCs w:val="20"/>
              </w:rPr>
              <w:t>Context</w:t>
            </w:r>
          </w:p>
        </w:tc>
        <w:tc>
          <w:tcPr>
            <w:tcW w:w="7915" w:type="dxa"/>
          </w:tcPr>
          <w:p w14:paraId="44602BBC" w14:textId="77777777" w:rsidR="005D3F3C" w:rsidRPr="007241B0" w:rsidRDefault="005D3F3C" w:rsidP="002B4889">
            <w:pPr>
              <w:rPr>
                <w:iCs/>
                <w:sz w:val="20"/>
                <w:szCs w:val="20"/>
              </w:rPr>
            </w:pPr>
            <w:r w:rsidRPr="007241B0">
              <w:rPr>
                <w:b/>
                <w:iCs/>
                <w:sz w:val="20"/>
                <w:szCs w:val="20"/>
                <w:u w:val="single"/>
              </w:rPr>
              <w:t>Chris,</w:t>
            </w:r>
            <w:r w:rsidRPr="007241B0">
              <w:rPr>
                <w:iCs/>
                <w:sz w:val="20"/>
                <w:szCs w:val="20"/>
              </w:rPr>
              <w:t xml:space="preserve"> I wanted to talk to you about the report that we submitted last week.  Do you have a few minutes now to talk? </w:t>
            </w:r>
          </w:p>
        </w:tc>
      </w:tr>
      <w:tr w:rsidR="005D3F3C" w14:paraId="0FD464EB" w14:textId="77777777" w:rsidTr="00DD54DD">
        <w:trPr>
          <w:trHeight w:val="864"/>
        </w:trPr>
        <w:tc>
          <w:tcPr>
            <w:tcW w:w="1435" w:type="dxa"/>
          </w:tcPr>
          <w:p w14:paraId="52BC714B" w14:textId="77777777" w:rsidR="005D3F3C" w:rsidRPr="00E33099" w:rsidRDefault="005D3F3C" w:rsidP="002B4889">
            <w:pPr>
              <w:rPr>
                <w:b/>
                <w:bCs/>
                <w:sz w:val="20"/>
                <w:szCs w:val="20"/>
              </w:rPr>
            </w:pPr>
            <w:r w:rsidRPr="00E33099">
              <w:rPr>
                <w:b/>
                <w:bCs/>
                <w:sz w:val="20"/>
                <w:szCs w:val="20"/>
              </w:rPr>
              <w:t>Behavior</w:t>
            </w:r>
          </w:p>
        </w:tc>
        <w:tc>
          <w:tcPr>
            <w:tcW w:w="7915" w:type="dxa"/>
          </w:tcPr>
          <w:p w14:paraId="22532BCE" w14:textId="6F36ACFE" w:rsidR="005D3F3C" w:rsidRDefault="005D3F3C" w:rsidP="002B4889">
            <w:pPr>
              <w:rPr>
                <w:sz w:val="20"/>
                <w:szCs w:val="20"/>
              </w:rPr>
            </w:pPr>
            <w:r>
              <w:rPr>
                <w:sz w:val="20"/>
                <w:szCs w:val="20"/>
              </w:rPr>
              <w:t>As we approached the deadline last week, I sent you an email asking whether you would be able to meet the deadline and if you needed a</w:t>
            </w:r>
            <w:r w:rsidR="00DD54DD">
              <w:rPr>
                <w:sz w:val="20"/>
                <w:szCs w:val="20"/>
              </w:rPr>
              <w:t>nything from me and you said no.</w:t>
            </w:r>
            <w:r>
              <w:rPr>
                <w:sz w:val="20"/>
                <w:szCs w:val="20"/>
              </w:rPr>
              <w:t xml:space="preserve">  Then, on Wednesday, the day the report was due you shared that you didn’t have the data you needed to complete the report and you needed a few more days.  Do you recall that?   </w:t>
            </w:r>
          </w:p>
          <w:p w14:paraId="6BC44457" w14:textId="77777777" w:rsidR="005D3F3C" w:rsidRDefault="005D3F3C" w:rsidP="002B4889">
            <w:pPr>
              <w:rPr>
                <w:sz w:val="20"/>
                <w:szCs w:val="20"/>
              </w:rPr>
            </w:pPr>
          </w:p>
          <w:p w14:paraId="0F6E8A1D" w14:textId="77777777" w:rsidR="005D3F3C" w:rsidRDefault="005D3F3C" w:rsidP="002B4889">
            <w:pPr>
              <w:rPr>
                <w:sz w:val="20"/>
                <w:szCs w:val="20"/>
              </w:rPr>
            </w:pPr>
            <w:r>
              <w:rPr>
                <w:sz w:val="20"/>
                <w:szCs w:val="20"/>
              </w:rPr>
              <w:t xml:space="preserve">Once agreement is obtained… </w:t>
            </w:r>
          </w:p>
          <w:p w14:paraId="637EBAE2" w14:textId="54FB46B9" w:rsidR="00DD54DD" w:rsidRPr="00DD54DD" w:rsidRDefault="00DD54DD" w:rsidP="002B4889">
            <w:pPr>
              <w:rPr>
                <w:b/>
                <w:sz w:val="20"/>
                <w:szCs w:val="20"/>
              </w:rPr>
            </w:pPr>
            <w:r>
              <w:rPr>
                <w:b/>
                <w:sz w:val="20"/>
                <w:szCs w:val="20"/>
              </w:rPr>
              <w:t>Don’t move forward until agreement is obtained.</w:t>
            </w:r>
          </w:p>
        </w:tc>
      </w:tr>
      <w:tr w:rsidR="005D3F3C" w14:paraId="600ABE4D" w14:textId="77777777" w:rsidTr="00DD54DD">
        <w:trPr>
          <w:trHeight w:val="864"/>
        </w:trPr>
        <w:tc>
          <w:tcPr>
            <w:tcW w:w="1435" w:type="dxa"/>
          </w:tcPr>
          <w:p w14:paraId="623045AA" w14:textId="77777777" w:rsidR="005D3F3C" w:rsidRPr="00E33099" w:rsidRDefault="005D3F3C" w:rsidP="002B4889">
            <w:pPr>
              <w:rPr>
                <w:b/>
                <w:bCs/>
                <w:sz w:val="20"/>
                <w:szCs w:val="20"/>
              </w:rPr>
            </w:pPr>
            <w:r w:rsidRPr="00E33099">
              <w:rPr>
                <w:b/>
                <w:bCs/>
                <w:sz w:val="20"/>
                <w:szCs w:val="20"/>
              </w:rPr>
              <w:t xml:space="preserve">Impact </w:t>
            </w:r>
          </w:p>
        </w:tc>
        <w:tc>
          <w:tcPr>
            <w:tcW w:w="7915" w:type="dxa"/>
          </w:tcPr>
          <w:p w14:paraId="70ED70BC" w14:textId="77777777" w:rsidR="005D3F3C" w:rsidRPr="00E33099" w:rsidRDefault="005D3F3C" w:rsidP="002B4889">
            <w:pPr>
              <w:rPr>
                <w:sz w:val="20"/>
                <w:szCs w:val="20"/>
              </w:rPr>
            </w:pPr>
            <w:r>
              <w:rPr>
                <w:sz w:val="20"/>
                <w:szCs w:val="20"/>
              </w:rPr>
              <w:t xml:space="preserve">Proactively thinking about what others need and following through on commitments is not just a way that we demonstrate the value of responsibility, but it is critical to us all being able to serve our rate payers and perform our duties.     </w:t>
            </w:r>
          </w:p>
        </w:tc>
      </w:tr>
      <w:tr w:rsidR="005D3F3C" w14:paraId="3F054863" w14:textId="77777777" w:rsidTr="00DD54DD">
        <w:trPr>
          <w:trHeight w:val="864"/>
        </w:trPr>
        <w:tc>
          <w:tcPr>
            <w:tcW w:w="1435" w:type="dxa"/>
          </w:tcPr>
          <w:p w14:paraId="1733804B" w14:textId="77777777" w:rsidR="005D3F3C" w:rsidRPr="00E33099" w:rsidRDefault="005D3F3C" w:rsidP="002B4889">
            <w:pPr>
              <w:rPr>
                <w:b/>
                <w:bCs/>
                <w:sz w:val="20"/>
                <w:szCs w:val="20"/>
              </w:rPr>
            </w:pPr>
            <w:r w:rsidRPr="00E33099">
              <w:rPr>
                <w:b/>
                <w:bCs/>
                <w:sz w:val="20"/>
                <w:szCs w:val="20"/>
              </w:rPr>
              <w:t>Action</w:t>
            </w:r>
          </w:p>
        </w:tc>
        <w:tc>
          <w:tcPr>
            <w:tcW w:w="7915" w:type="dxa"/>
          </w:tcPr>
          <w:p w14:paraId="2DCD7B70" w14:textId="77777777" w:rsidR="005D3F3C" w:rsidRPr="00E33099" w:rsidRDefault="005D3F3C" w:rsidP="002B4889">
            <w:pPr>
              <w:rPr>
                <w:sz w:val="20"/>
                <w:szCs w:val="20"/>
              </w:rPr>
            </w:pPr>
            <w:r>
              <w:rPr>
                <w:sz w:val="20"/>
                <w:szCs w:val="20"/>
              </w:rPr>
              <w:t xml:space="preserve">Can we discuss what we can do to avoid this from happening in the future?    </w:t>
            </w:r>
          </w:p>
        </w:tc>
      </w:tr>
    </w:tbl>
    <w:p w14:paraId="24F85CC6" w14:textId="274F779D" w:rsidR="00893991" w:rsidRDefault="00893991" w:rsidP="005D3F3C"/>
    <w:p w14:paraId="2EAC7969" w14:textId="0611417E" w:rsidR="00DD54DD" w:rsidRPr="007109A3" w:rsidRDefault="00DD54DD" w:rsidP="005D3F3C">
      <w:pPr>
        <w:rPr>
          <w:i/>
        </w:rPr>
      </w:pPr>
      <w:r w:rsidRPr="007109A3">
        <w:rPr>
          <w:i/>
        </w:rPr>
        <w:t>Reach out to the Organization De</w:t>
      </w:r>
      <w:r w:rsidR="007109A3" w:rsidRPr="007109A3">
        <w:rPr>
          <w:i/>
        </w:rPr>
        <w:t xml:space="preserve">velopment and Performance Team – </w:t>
      </w:r>
      <w:hyperlink r:id="rId8" w:history="1">
        <w:r w:rsidR="007109A3" w:rsidRPr="007109A3">
          <w:rPr>
            <w:rStyle w:val="Hyperlink"/>
            <w:i/>
          </w:rPr>
          <w:t>sdaorgdevperf@sacsewer.com</w:t>
        </w:r>
      </w:hyperlink>
      <w:r w:rsidR="007109A3" w:rsidRPr="007109A3">
        <w:rPr>
          <w:i/>
        </w:rPr>
        <w:t xml:space="preserve"> if you have questions or would like assistance with the above information.</w:t>
      </w:r>
      <w:bookmarkStart w:id="0" w:name="_GoBack"/>
      <w:bookmarkEnd w:id="0"/>
    </w:p>
    <w:sectPr w:rsidR="00DD54DD" w:rsidRPr="007109A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103B8" w14:textId="77777777" w:rsidR="00AF1685" w:rsidRDefault="00AF1685">
      <w:r>
        <w:separator/>
      </w:r>
    </w:p>
  </w:endnote>
  <w:endnote w:type="continuationSeparator" w:id="0">
    <w:p w14:paraId="5F43460D" w14:textId="77777777" w:rsidR="00AF1685" w:rsidRDefault="00AF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5B27C" w14:textId="77777777" w:rsidR="007C26F8" w:rsidRDefault="007C26F8">
    <w:pPr>
      <w:pBdr>
        <w:top w:val="nil"/>
        <w:left w:val="nil"/>
        <w:bottom w:val="nil"/>
        <w:right w:val="nil"/>
        <w:between w:val="nil"/>
      </w:pBdr>
      <w:tabs>
        <w:tab w:val="center" w:pos="4680"/>
        <w:tab w:val="right" w:pos="9360"/>
      </w:tabs>
      <w:jc w:val="center"/>
      <w:rPr>
        <w:color w:val="000000"/>
      </w:rPr>
    </w:pPr>
  </w:p>
  <w:p w14:paraId="305D2C25" w14:textId="77777777" w:rsidR="007C26F8" w:rsidRDefault="007C26F8">
    <w:pPr>
      <w:pBdr>
        <w:top w:val="nil"/>
        <w:left w:val="nil"/>
        <w:bottom w:val="nil"/>
        <w:right w:val="nil"/>
        <w:between w:val="nil"/>
      </w:pBdr>
      <w:tabs>
        <w:tab w:val="center" w:pos="4680"/>
        <w:tab w:val="right" w:pos="9360"/>
      </w:tabs>
      <w:rPr>
        <w:color w:val="000000"/>
      </w:rPr>
    </w:pPr>
  </w:p>
  <w:p w14:paraId="01734CE7" w14:textId="77777777" w:rsidR="007C26F8" w:rsidRDefault="007C26F8">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p w14:paraId="46A52827" w14:textId="77777777" w:rsidR="007C26F8" w:rsidRDefault="007C26F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59425" w14:textId="5D280652" w:rsidR="007C26F8" w:rsidRDefault="007C26F8" w:rsidP="00DD54DD">
    <w:pPr>
      <w:pBdr>
        <w:top w:val="nil"/>
        <w:left w:val="nil"/>
        <w:bottom w:val="nil"/>
        <w:right w:val="nil"/>
        <w:between w:val="nil"/>
      </w:pBdr>
      <w:tabs>
        <w:tab w:val="center" w:pos="4680"/>
        <w:tab w:val="right" w:pos="9360"/>
      </w:tabs>
      <w:rPr>
        <w:color w:val="000000"/>
      </w:rPr>
    </w:pPr>
  </w:p>
  <w:p w14:paraId="58C3A5A0" w14:textId="77777777" w:rsidR="00DD54DD" w:rsidRDefault="00DD54DD" w:rsidP="00DD54DD">
    <w:pPr>
      <w:pStyle w:val="Footer"/>
    </w:pPr>
    <w:r>
      <w:t>2/16/2022 - Organization Development &amp; Performance</w:t>
    </w:r>
  </w:p>
  <w:p w14:paraId="678E692C" w14:textId="77777777" w:rsidR="007C26F8" w:rsidRDefault="007C26F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F58C4" w14:textId="6416C525" w:rsidR="00243557" w:rsidRDefault="00DD54DD">
    <w:pPr>
      <w:pStyle w:val="Footer"/>
    </w:pPr>
    <w:r>
      <w:t>2/16/2022 -</w:t>
    </w:r>
    <w:r w:rsidR="00243557">
      <w:t xml:space="preserve"> Organization Development &amp; Performance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0575D" w14:textId="77777777" w:rsidR="00AF1685" w:rsidRDefault="00AF1685">
      <w:r>
        <w:separator/>
      </w:r>
    </w:p>
  </w:footnote>
  <w:footnote w:type="continuationSeparator" w:id="0">
    <w:p w14:paraId="1380695F" w14:textId="77777777" w:rsidR="00AF1685" w:rsidRDefault="00AF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DFFA4" w14:textId="77777777" w:rsidR="00DD54DD" w:rsidRDefault="00DD5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67D67" w14:textId="3265E3FC" w:rsidR="00DD54DD" w:rsidRPr="00243557" w:rsidRDefault="00DD54DD" w:rsidP="00DD54DD">
    <w:pPr>
      <w:pStyle w:val="Header"/>
      <w:jc w:val="center"/>
      <w:rPr>
        <w:sz w:val="44"/>
      </w:rPr>
    </w:pPr>
    <w:r w:rsidRPr="00243557">
      <w:rPr>
        <w:sz w:val="44"/>
      </w:rPr>
      <w:t xml:space="preserve">CBIA Feedback Model </w:t>
    </w:r>
    <w:r>
      <w:rPr>
        <w:sz w:val="44"/>
      </w:rPr>
      <w:t>Example</w:t>
    </w:r>
  </w:p>
  <w:p w14:paraId="7154605E" w14:textId="77777777" w:rsidR="007C26F8" w:rsidRDefault="007C26F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384E" w14:textId="09A4D4EB" w:rsidR="00243557" w:rsidRPr="00243557" w:rsidRDefault="00243557" w:rsidP="00243557">
    <w:pPr>
      <w:pStyle w:val="Header"/>
      <w:jc w:val="center"/>
      <w:rPr>
        <w:sz w:val="44"/>
      </w:rPr>
    </w:pPr>
    <w:r w:rsidRPr="00243557">
      <w:rPr>
        <w:sz w:val="44"/>
      </w:rPr>
      <w:t>CBIA Feedback Model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846"/>
    <w:multiLevelType w:val="multilevel"/>
    <w:tmpl w:val="C3423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4225CB"/>
    <w:multiLevelType w:val="multilevel"/>
    <w:tmpl w:val="148243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12E5804"/>
    <w:multiLevelType w:val="multilevel"/>
    <w:tmpl w:val="92B21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D92CDF"/>
    <w:multiLevelType w:val="multilevel"/>
    <w:tmpl w:val="34ECCB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626983"/>
    <w:multiLevelType w:val="multilevel"/>
    <w:tmpl w:val="0ECAB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BC63D0"/>
    <w:multiLevelType w:val="multilevel"/>
    <w:tmpl w:val="D2AC9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4C1FB7"/>
    <w:multiLevelType w:val="hybridMultilevel"/>
    <w:tmpl w:val="DBDE8334"/>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7" w15:restartNumberingAfterBreak="0">
    <w:nsid w:val="256F58C7"/>
    <w:multiLevelType w:val="multilevel"/>
    <w:tmpl w:val="080E6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385CE7"/>
    <w:multiLevelType w:val="multilevel"/>
    <w:tmpl w:val="BA82C0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5C5BD8"/>
    <w:multiLevelType w:val="multilevel"/>
    <w:tmpl w:val="6EB6A156"/>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0" w15:restartNumberingAfterBreak="0">
    <w:nsid w:val="287F4196"/>
    <w:multiLevelType w:val="multilevel"/>
    <w:tmpl w:val="B07621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9346969"/>
    <w:multiLevelType w:val="hybridMultilevel"/>
    <w:tmpl w:val="6A8E3B9E"/>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2" w15:restartNumberingAfterBreak="0">
    <w:nsid w:val="34AD7C8C"/>
    <w:multiLevelType w:val="hybridMultilevel"/>
    <w:tmpl w:val="A248177C"/>
    <w:lvl w:ilvl="0" w:tplc="CF5CB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414CD"/>
    <w:multiLevelType w:val="multilevel"/>
    <w:tmpl w:val="403E1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71D7F46"/>
    <w:multiLevelType w:val="hybridMultilevel"/>
    <w:tmpl w:val="C8A62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E2551"/>
    <w:multiLevelType w:val="multilevel"/>
    <w:tmpl w:val="7B0AA256"/>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C595EAF"/>
    <w:multiLevelType w:val="multilevel"/>
    <w:tmpl w:val="34586D3C"/>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30F499C"/>
    <w:multiLevelType w:val="multilevel"/>
    <w:tmpl w:val="7B0AA256"/>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74C7368"/>
    <w:multiLevelType w:val="hybridMultilevel"/>
    <w:tmpl w:val="80BE998C"/>
    <w:lvl w:ilvl="0" w:tplc="CF5CB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46AB3"/>
    <w:multiLevelType w:val="multilevel"/>
    <w:tmpl w:val="7B0AA256"/>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56F4248"/>
    <w:multiLevelType w:val="multilevel"/>
    <w:tmpl w:val="1BD649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5CCF4E14"/>
    <w:multiLevelType w:val="multilevel"/>
    <w:tmpl w:val="7B0AA256"/>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F1B49BB"/>
    <w:multiLevelType w:val="multilevel"/>
    <w:tmpl w:val="A05C97DA"/>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826602"/>
    <w:multiLevelType w:val="hybridMultilevel"/>
    <w:tmpl w:val="80BE998C"/>
    <w:lvl w:ilvl="0" w:tplc="CF5CB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5A1EE0"/>
    <w:multiLevelType w:val="multilevel"/>
    <w:tmpl w:val="7B0AA256"/>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4DF1013"/>
    <w:multiLevelType w:val="hybridMultilevel"/>
    <w:tmpl w:val="847C0C36"/>
    <w:lvl w:ilvl="0" w:tplc="CF5CB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FA4A39"/>
    <w:multiLevelType w:val="multilevel"/>
    <w:tmpl w:val="76DEC5CE"/>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67864B27"/>
    <w:multiLevelType w:val="hybridMultilevel"/>
    <w:tmpl w:val="B066A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46285"/>
    <w:multiLevelType w:val="multilevel"/>
    <w:tmpl w:val="C5D61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0035D6"/>
    <w:multiLevelType w:val="multilevel"/>
    <w:tmpl w:val="245AE3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415B08"/>
    <w:multiLevelType w:val="multilevel"/>
    <w:tmpl w:val="F30A4C9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31" w15:restartNumberingAfterBreak="0">
    <w:nsid w:val="6BB13BCD"/>
    <w:multiLevelType w:val="hybridMultilevel"/>
    <w:tmpl w:val="A248177C"/>
    <w:lvl w:ilvl="0" w:tplc="CF5CB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7050C"/>
    <w:multiLevelType w:val="hybridMultilevel"/>
    <w:tmpl w:val="847C0C36"/>
    <w:lvl w:ilvl="0" w:tplc="CF5CB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404665"/>
    <w:multiLevelType w:val="multilevel"/>
    <w:tmpl w:val="99DE79E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F62565F"/>
    <w:multiLevelType w:val="multilevel"/>
    <w:tmpl w:val="A94C3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83B28"/>
    <w:multiLevelType w:val="multilevel"/>
    <w:tmpl w:val="389E5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8A010B"/>
    <w:multiLevelType w:val="multilevel"/>
    <w:tmpl w:val="57BC3F0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2"/>
  </w:num>
  <w:num w:numId="3">
    <w:abstractNumId w:val="5"/>
  </w:num>
  <w:num w:numId="4">
    <w:abstractNumId w:val="13"/>
  </w:num>
  <w:num w:numId="5">
    <w:abstractNumId w:val="29"/>
  </w:num>
  <w:num w:numId="6">
    <w:abstractNumId w:val="20"/>
  </w:num>
  <w:num w:numId="7">
    <w:abstractNumId w:val="36"/>
  </w:num>
  <w:num w:numId="8">
    <w:abstractNumId w:val="10"/>
  </w:num>
  <w:num w:numId="9">
    <w:abstractNumId w:val="16"/>
  </w:num>
  <w:num w:numId="10">
    <w:abstractNumId w:val="3"/>
  </w:num>
  <w:num w:numId="11">
    <w:abstractNumId w:val="26"/>
  </w:num>
  <w:num w:numId="12">
    <w:abstractNumId w:val="1"/>
  </w:num>
  <w:num w:numId="13">
    <w:abstractNumId w:val="34"/>
  </w:num>
  <w:num w:numId="14">
    <w:abstractNumId w:val="28"/>
  </w:num>
  <w:num w:numId="15">
    <w:abstractNumId w:val="24"/>
  </w:num>
  <w:num w:numId="16">
    <w:abstractNumId w:val="30"/>
  </w:num>
  <w:num w:numId="17">
    <w:abstractNumId w:val="9"/>
  </w:num>
  <w:num w:numId="18">
    <w:abstractNumId w:val="35"/>
  </w:num>
  <w:num w:numId="19">
    <w:abstractNumId w:val="0"/>
  </w:num>
  <w:num w:numId="20">
    <w:abstractNumId w:val="2"/>
  </w:num>
  <w:num w:numId="21">
    <w:abstractNumId w:val="4"/>
  </w:num>
  <w:num w:numId="22">
    <w:abstractNumId w:val="33"/>
  </w:num>
  <w:num w:numId="23">
    <w:abstractNumId w:val="7"/>
  </w:num>
  <w:num w:numId="24">
    <w:abstractNumId w:val="31"/>
  </w:num>
  <w:num w:numId="25">
    <w:abstractNumId w:val="32"/>
  </w:num>
  <w:num w:numId="26">
    <w:abstractNumId w:val="18"/>
  </w:num>
  <w:num w:numId="27">
    <w:abstractNumId w:val="12"/>
  </w:num>
  <w:num w:numId="28">
    <w:abstractNumId w:val="25"/>
  </w:num>
  <w:num w:numId="29">
    <w:abstractNumId w:val="23"/>
  </w:num>
  <w:num w:numId="30">
    <w:abstractNumId w:val="15"/>
  </w:num>
  <w:num w:numId="31">
    <w:abstractNumId w:val="17"/>
  </w:num>
  <w:num w:numId="32">
    <w:abstractNumId w:val="21"/>
  </w:num>
  <w:num w:numId="33">
    <w:abstractNumId w:val="19"/>
  </w:num>
  <w:num w:numId="34">
    <w:abstractNumId w:val="14"/>
  </w:num>
  <w:num w:numId="35">
    <w:abstractNumId w:val="27"/>
  </w:num>
  <w:num w:numId="36">
    <w:abstractNumId w:val="1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B2C"/>
    <w:rsid w:val="000B04EC"/>
    <w:rsid w:val="000B5A5D"/>
    <w:rsid w:val="000D69AA"/>
    <w:rsid w:val="00243557"/>
    <w:rsid w:val="00253982"/>
    <w:rsid w:val="00386C03"/>
    <w:rsid w:val="00397628"/>
    <w:rsid w:val="00442FB3"/>
    <w:rsid w:val="00521FF0"/>
    <w:rsid w:val="005D3F3C"/>
    <w:rsid w:val="006068C1"/>
    <w:rsid w:val="00652BF5"/>
    <w:rsid w:val="006709A7"/>
    <w:rsid w:val="006F79E2"/>
    <w:rsid w:val="007109A3"/>
    <w:rsid w:val="007241B0"/>
    <w:rsid w:val="007C26F8"/>
    <w:rsid w:val="007E54C1"/>
    <w:rsid w:val="0082592E"/>
    <w:rsid w:val="0082775B"/>
    <w:rsid w:val="00881FC9"/>
    <w:rsid w:val="00893991"/>
    <w:rsid w:val="008D75CF"/>
    <w:rsid w:val="009721BE"/>
    <w:rsid w:val="009B29F2"/>
    <w:rsid w:val="009E4C49"/>
    <w:rsid w:val="00A60301"/>
    <w:rsid w:val="00A82D13"/>
    <w:rsid w:val="00AF1685"/>
    <w:rsid w:val="00B07B2C"/>
    <w:rsid w:val="00B3748C"/>
    <w:rsid w:val="00B60F1D"/>
    <w:rsid w:val="00C51FB9"/>
    <w:rsid w:val="00C66AB8"/>
    <w:rsid w:val="00C92224"/>
    <w:rsid w:val="00C9609B"/>
    <w:rsid w:val="00CA6DDE"/>
    <w:rsid w:val="00DC47E2"/>
    <w:rsid w:val="00DC7C20"/>
    <w:rsid w:val="00DD54DD"/>
    <w:rsid w:val="00DF5EA2"/>
    <w:rsid w:val="00E33099"/>
    <w:rsid w:val="00EB20EF"/>
    <w:rsid w:val="00F63C33"/>
    <w:rsid w:val="00F81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52ED29"/>
  <w15:docId w15:val="{28AAB52B-BA9E-4E96-BAA1-C6D52181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0EB"/>
  </w:style>
  <w:style w:type="paragraph" w:styleId="Heading1">
    <w:name w:val="heading 1"/>
    <w:basedOn w:val="Normal"/>
    <w:next w:val="Normal"/>
    <w:link w:val="Heading1Char"/>
    <w:uiPriority w:val="9"/>
    <w:qFormat/>
    <w:rsid w:val="00C1090D"/>
    <w:pPr>
      <w:keepNext/>
      <w:keepLines/>
      <w:spacing w:before="240"/>
      <w:outlineLvl w:val="0"/>
    </w:pPr>
    <w:rPr>
      <w:rFonts w:asciiTheme="majorHAnsi" w:eastAsiaTheme="majorEastAsia" w:hAnsiTheme="majorHAnsi" w:cstheme="majorBidi"/>
      <w:color w:val="2E74B5" w:themeColor="accent1" w:themeShade="BF"/>
      <w:sz w:val="48"/>
      <w:szCs w:val="32"/>
    </w:rPr>
  </w:style>
  <w:style w:type="paragraph" w:styleId="Heading2">
    <w:name w:val="heading 2"/>
    <w:basedOn w:val="Normal"/>
    <w:next w:val="Normal"/>
    <w:link w:val="Heading2Char"/>
    <w:uiPriority w:val="9"/>
    <w:unhideWhenUsed/>
    <w:qFormat/>
    <w:rsid w:val="001B5877"/>
    <w:pPr>
      <w:keepNext/>
      <w:keepLines/>
      <w:spacing w:before="40"/>
      <w:outlineLvl w:val="1"/>
    </w:pPr>
    <w:rPr>
      <w:rFonts w:asciiTheme="majorHAnsi" w:eastAsiaTheme="majorEastAsia" w:hAnsiTheme="majorHAnsi" w:cstheme="majorBidi"/>
      <w:color w:val="2E74B5" w:themeColor="accent1" w:themeShade="BF"/>
      <w:sz w:val="32"/>
      <w:szCs w:val="26"/>
    </w:rPr>
  </w:style>
  <w:style w:type="paragraph" w:styleId="Heading3">
    <w:name w:val="heading 3"/>
    <w:basedOn w:val="Normal"/>
    <w:next w:val="Normal"/>
    <w:link w:val="Heading3Char"/>
    <w:uiPriority w:val="9"/>
    <w:unhideWhenUsed/>
    <w:qFormat/>
    <w:rsid w:val="007C6245"/>
    <w:pPr>
      <w:keepNext/>
      <w:keepLines/>
      <w:spacing w:before="40"/>
      <w:outlineLvl w:val="2"/>
    </w:pPr>
    <w:rPr>
      <w:rFonts w:asciiTheme="majorHAnsi" w:eastAsiaTheme="majorEastAsia" w:hAnsiTheme="majorHAnsi" w:cstheme="majorBidi"/>
      <w:color w:val="1F4D78" w:themeColor="accent1" w:themeShade="7F"/>
      <w:sz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50EB"/>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1090D"/>
    <w:rPr>
      <w:rFonts w:asciiTheme="majorHAnsi" w:eastAsiaTheme="majorEastAsia" w:hAnsiTheme="majorHAnsi" w:cstheme="majorBidi"/>
      <w:color w:val="2E74B5" w:themeColor="accent1" w:themeShade="BF"/>
      <w:sz w:val="48"/>
      <w:szCs w:val="32"/>
    </w:rPr>
  </w:style>
  <w:style w:type="character" w:customStyle="1" w:styleId="Heading2Char">
    <w:name w:val="Heading 2 Char"/>
    <w:basedOn w:val="DefaultParagraphFont"/>
    <w:link w:val="Heading2"/>
    <w:uiPriority w:val="9"/>
    <w:rsid w:val="001B5877"/>
    <w:rPr>
      <w:rFonts w:asciiTheme="majorHAnsi" w:eastAsiaTheme="majorEastAsia" w:hAnsiTheme="majorHAnsi" w:cstheme="majorBidi"/>
      <w:color w:val="2E74B5" w:themeColor="accent1" w:themeShade="BF"/>
      <w:sz w:val="32"/>
      <w:szCs w:val="26"/>
    </w:rPr>
  </w:style>
  <w:style w:type="paragraph" w:styleId="NoSpacing">
    <w:name w:val="No Spacing"/>
    <w:link w:val="NoSpacingChar"/>
    <w:uiPriority w:val="1"/>
    <w:qFormat/>
    <w:rsid w:val="007050EB"/>
    <w:rPr>
      <w:rFonts w:eastAsiaTheme="minorEastAsia"/>
      <w:lang w:eastAsia="zh-CN"/>
    </w:rPr>
  </w:style>
  <w:style w:type="character" w:customStyle="1" w:styleId="NoSpacingChar">
    <w:name w:val="No Spacing Char"/>
    <w:basedOn w:val="DefaultParagraphFont"/>
    <w:link w:val="NoSpacing"/>
    <w:uiPriority w:val="1"/>
    <w:rsid w:val="007050EB"/>
    <w:rPr>
      <w:rFonts w:eastAsiaTheme="minorEastAsia"/>
      <w:lang w:eastAsia="zh-CN"/>
    </w:rPr>
  </w:style>
  <w:style w:type="paragraph" w:styleId="TOC1">
    <w:name w:val="toc 1"/>
    <w:basedOn w:val="Normal"/>
    <w:next w:val="Normal"/>
    <w:autoRedefine/>
    <w:uiPriority w:val="39"/>
    <w:unhideWhenUsed/>
    <w:rsid w:val="00FC7795"/>
    <w:pPr>
      <w:tabs>
        <w:tab w:val="left" w:pos="720"/>
        <w:tab w:val="right" w:leader="dot" w:pos="9350"/>
      </w:tabs>
      <w:spacing w:before="360"/>
      <w:ind w:left="360"/>
    </w:pPr>
    <w:rPr>
      <w:rFonts w:cstheme="minorHAnsi"/>
      <w:b/>
      <w:bCs/>
      <w:caps/>
      <w:noProof/>
      <w:sz w:val="22"/>
      <w:szCs w:val="22"/>
    </w:rPr>
  </w:style>
  <w:style w:type="paragraph" w:styleId="TOC2">
    <w:name w:val="toc 2"/>
    <w:basedOn w:val="Normal"/>
    <w:next w:val="Normal"/>
    <w:autoRedefine/>
    <w:uiPriority w:val="39"/>
    <w:unhideWhenUsed/>
    <w:rsid w:val="00FC7795"/>
    <w:pPr>
      <w:tabs>
        <w:tab w:val="right" w:leader="dot" w:pos="9350"/>
      </w:tabs>
    </w:pPr>
    <w:rPr>
      <w:rFonts w:cstheme="minorHAnsi"/>
      <w:b/>
      <w:bCs/>
      <w:smallCaps/>
      <w:noProof/>
      <w:sz w:val="22"/>
      <w:szCs w:val="22"/>
    </w:rPr>
  </w:style>
  <w:style w:type="paragraph" w:styleId="ListParagraph">
    <w:name w:val="List Paragraph"/>
    <w:basedOn w:val="Normal"/>
    <w:uiPriority w:val="34"/>
    <w:qFormat/>
    <w:rsid w:val="007050EB"/>
    <w:pPr>
      <w:ind w:left="720"/>
      <w:contextualSpacing/>
    </w:pPr>
  </w:style>
  <w:style w:type="table" w:styleId="TableGrid">
    <w:name w:val="Table Grid"/>
    <w:basedOn w:val="TableNormal"/>
    <w:uiPriority w:val="39"/>
    <w:rsid w:val="00705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0EB"/>
    <w:rPr>
      <w:color w:val="0563C1" w:themeColor="hyperlink"/>
      <w:u w:val="single"/>
    </w:rPr>
  </w:style>
  <w:style w:type="paragraph" w:styleId="Header">
    <w:name w:val="header"/>
    <w:basedOn w:val="Normal"/>
    <w:link w:val="HeaderChar"/>
    <w:uiPriority w:val="99"/>
    <w:unhideWhenUsed/>
    <w:rsid w:val="007050EB"/>
    <w:pPr>
      <w:tabs>
        <w:tab w:val="center" w:pos="4680"/>
        <w:tab w:val="right" w:pos="9360"/>
      </w:tabs>
    </w:pPr>
  </w:style>
  <w:style w:type="character" w:customStyle="1" w:styleId="HeaderChar">
    <w:name w:val="Header Char"/>
    <w:basedOn w:val="DefaultParagraphFont"/>
    <w:link w:val="Header"/>
    <w:uiPriority w:val="99"/>
    <w:rsid w:val="007050EB"/>
    <w:rPr>
      <w:sz w:val="24"/>
      <w:szCs w:val="24"/>
    </w:rPr>
  </w:style>
  <w:style w:type="paragraph" w:styleId="Footer">
    <w:name w:val="footer"/>
    <w:basedOn w:val="Normal"/>
    <w:link w:val="FooterChar"/>
    <w:uiPriority w:val="99"/>
    <w:unhideWhenUsed/>
    <w:rsid w:val="007050EB"/>
    <w:pPr>
      <w:tabs>
        <w:tab w:val="center" w:pos="4680"/>
        <w:tab w:val="right" w:pos="9360"/>
      </w:tabs>
    </w:pPr>
  </w:style>
  <w:style w:type="character" w:customStyle="1" w:styleId="FooterChar">
    <w:name w:val="Footer Char"/>
    <w:basedOn w:val="DefaultParagraphFont"/>
    <w:link w:val="Footer"/>
    <w:uiPriority w:val="99"/>
    <w:rsid w:val="007050EB"/>
    <w:rPr>
      <w:sz w:val="24"/>
      <w:szCs w:val="24"/>
    </w:rPr>
  </w:style>
  <w:style w:type="character" w:styleId="PageNumber">
    <w:name w:val="page number"/>
    <w:basedOn w:val="DefaultParagraphFont"/>
    <w:uiPriority w:val="99"/>
    <w:semiHidden/>
    <w:unhideWhenUsed/>
    <w:rsid w:val="007050EB"/>
  </w:style>
  <w:style w:type="character" w:styleId="CommentReference">
    <w:name w:val="annotation reference"/>
    <w:basedOn w:val="DefaultParagraphFont"/>
    <w:uiPriority w:val="99"/>
    <w:semiHidden/>
    <w:unhideWhenUsed/>
    <w:rsid w:val="007050EB"/>
    <w:rPr>
      <w:sz w:val="16"/>
      <w:szCs w:val="16"/>
    </w:rPr>
  </w:style>
  <w:style w:type="paragraph" w:styleId="CommentText">
    <w:name w:val="annotation text"/>
    <w:basedOn w:val="Normal"/>
    <w:link w:val="CommentTextChar"/>
    <w:uiPriority w:val="99"/>
    <w:semiHidden/>
    <w:unhideWhenUsed/>
    <w:rsid w:val="007050EB"/>
    <w:rPr>
      <w:sz w:val="20"/>
      <w:szCs w:val="20"/>
    </w:rPr>
  </w:style>
  <w:style w:type="character" w:customStyle="1" w:styleId="CommentTextChar">
    <w:name w:val="Comment Text Char"/>
    <w:basedOn w:val="DefaultParagraphFont"/>
    <w:link w:val="CommentText"/>
    <w:uiPriority w:val="99"/>
    <w:semiHidden/>
    <w:rsid w:val="007050EB"/>
    <w:rPr>
      <w:sz w:val="20"/>
      <w:szCs w:val="20"/>
    </w:rPr>
  </w:style>
  <w:style w:type="character" w:customStyle="1" w:styleId="TitleChar">
    <w:name w:val="Title Char"/>
    <w:basedOn w:val="DefaultParagraphFont"/>
    <w:link w:val="Title"/>
    <w:uiPriority w:val="10"/>
    <w:rsid w:val="007050E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05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0EB"/>
    <w:rPr>
      <w:rFonts w:ascii="Segoe UI" w:hAnsi="Segoe UI" w:cs="Segoe UI"/>
      <w:sz w:val="18"/>
      <w:szCs w:val="18"/>
    </w:rPr>
  </w:style>
  <w:style w:type="character" w:customStyle="1" w:styleId="Heading3Char">
    <w:name w:val="Heading 3 Char"/>
    <w:basedOn w:val="DefaultParagraphFont"/>
    <w:link w:val="Heading3"/>
    <w:uiPriority w:val="9"/>
    <w:rsid w:val="007C6245"/>
    <w:rPr>
      <w:rFonts w:asciiTheme="majorHAnsi" w:eastAsiaTheme="majorEastAsia" w:hAnsiTheme="majorHAnsi" w:cstheme="majorBidi"/>
      <w:color w:val="1F4D78" w:themeColor="accent1" w:themeShade="7F"/>
      <w:sz w:val="28"/>
      <w:szCs w:val="24"/>
    </w:rPr>
  </w:style>
  <w:style w:type="paragraph" w:styleId="CommentSubject">
    <w:name w:val="annotation subject"/>
    <w:basedOn w:val="CommentText"/>
    <w:next w:val="CommentText"/>
    <w:link w:val="CommentSubjectChar"/>
    <w:uiPriority w:val="99"/>
    <w:semiHidden/>
    <w:unhideWhenUsed/>
    <w:rsid w:val="009E4EE8"/>
    <w:rPr>
      <w:b/>
      <w:bCs/>
    </w:rPr>
  </w:style>
  <w:style w:type="character" w:customStyle="1" w:styleId="CommentSubjectChar">
    <w:name w:val="Comment Subject Char"/>
    <w:basedOn w:val="CommentTextChar"/>
    <w:link w:val="CommentSubject"/>
    <w:uiPriority w:val="99"/>
    <w:semiHidden/>
    <w:rsid w:val="009E4EE8"/>
    <w:rPr>
      <w:b/>
      <w:bCs/>
      <w:sz w:val="20"/>
      <w:szCs w:val="20"/>
    </w:rPr>
  </w:style>
  <w:style w:type="paragraph" w:styleId="Revision">
    <w:name w:val="Revision"/>
    <w:hidden/>
    <w:uiPriority w:val="99"/>
    <w:semiHidden/>
    <w:rsid w:val="009E4EE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TOC4">
    <w:name w:val="toc 4"/>
    <w:basedOn w:val="Normal"/>
    <w:next w:val="Normal"/>
    <w:autoRedefine/>
    <w:uiPriority w:val="39"/>
    <w:unhideWhenUsed/>
    <w:rsid w:val="00FC7795"/>
    <w:pPr>
      <w:spacing w:after="100"/>
      <w:ind w:left="720"/>
    </w:pPr>
  </w:style>
  <w:style w:type="paragraph" w:styleId="TOC3">
    <w:name w:val="toc 3"/>
    <w:basedOn w:val="Normal"/>
    <w:next w:val="Normal"/>
    <w:autoRedefine/>
    <w:uiPriority w:val="39"/>
    <w:unhideWhenUsed/>
    <w:rsid w:val="00FC7795"/>
    <w:pPr>
      <w:spacing w:after="100"/>
      <w:ind w:left="480"/>
    </w:p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3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daorgdevperf@sacsewer.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ddpZY1fgcLhS+z0eqIoCyVTwg==">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458</Words>
  <Characters>2618</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Stoffel. David</dc:creator>
  <cp:lastModifiedBy>Stoffel. David</cp:lastModifiedBy>
  <cp:revision>4</cp:revision>
  <cp:lastPrinted>2021-01-19T00:01:00Z</cp:lastPrinted>
  <dcterms:created xsi:type="dcterms:W3CDTF">2022-02-16T21:35:00Z</dcterms:created>
  <dcterms:modified xsi:type="dcterms:W3CDTF">2022-06-29T17:15:00Z</dcterms:modified>
</cp:coreProperties>
</file>