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76D95369" w:rsidR="00393EC8" w:rsidRPr="00F86CCD" w:rsidRDefault="00EE36BC" w:rsidP="000A4802">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0A4802">
              <w:rPr>
                <w:rFonts w:ascii="Arial" w:hAnsi="Arial" w:cs="Arial"/>
                <w:b/>
              </w:rPr>
              <w:t>3/10</w:t>
            </w:r>
            <w:r w:rsidR="000678CA">
              <w:rPr>
                <w:rFonts w:ascii="Arial" w:hAnsi="Arial" w:cs="Arial"/>
                <w:b/>
              </w:rPr>
              <w:t>/2022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2EF9173E"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0678CA">
              <w:rPr>
                <w:rFonts w:ascii="Arial" w:hAnsi="Arial" w:cs="Arial"/>
                <w:sz w:val="22"/>
                <w:szCs w:val="20"/>
              </w:rPr>
              <w:t>Andrea Leigh</w:t>
            </w:r>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3ADB10C1" w:rsidR="00393EC8" w:rsidRPr="00642381" w:rsidRDefault="00A65616" w:rsidP="00253B6E">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w:t>
            </w:r>
            <w:r w:rsidR="00253B6E">
              <w:rPr>
                <w:rFonts w:ascii="Arial" w:hAnsi="Arial" w:cs="Arial"/>
                <w:sz w:val="22"/>
                <w:szCs w:val="22"/>
              </w:rPr>
              <w:t>28</w:t>
            </w:r>
            <w:r w:rsidR="00095D59">
              <w:rPr>
                <w:rFonts w:ascii="Arial" w:hAnsi="Arial" w:cs="Arial"/>
                <w:sz w:val="22"/>
                <w:szCs w:val="22"/>
              </w:rPr>
              <w:t>/2022</w:t>
            </w:r>
          </w:p>
        </w:tc>
        <w:tc>
          <w:tcPr>
            <w:tcW w:w="1297" w:type="pct"/>
            <w:gridSpan w:val="2"/>
          </w:tcPr>
          <w:p w14:paraId="6AC1F1F9" w14:textId="6BBA6B7B" w:rsidR="00393EC8" w:rsidRPr="00642381" w:rsidRDefault="00DD02C2" w:rsidP="00441398">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441398">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bookmarkStart w:id="0" w:name="_GoBack"/>
            <w:bookmarkEnd w:id="0"/>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937ED4">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6DC116C6" w:rsidR="001D08C2" w:rsidRPr="00B7460C" w:rsidRDefault="00937ED4" w:rsidP="006F33C5">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089F5AE1" w:rsidR="001D08C2" w:rsidRPr="00B7460C" w:rsidRDefault="006F33C5" w:rsidP="000678CA">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118BC77E"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1/03/21</w:t>
            </w:r>
          </w:p>
        </w:tc>
        <w:tc>
          <w:tcPr>
            <w:tcW w:w="420" w:type="pct"/>
          </w:tcPr>
          <w:p w14:paraId="15EA8BA5" w14:textId="648BB237" w:rsidR="00365B73" w:rsidRDefault="00F34CB5" w:rsidP="00874610">
            <w:pPr>
              <w:spacing w:after="60"/>
              <w:ind w:right="-86"/>
              <w:jc w:val="center"/>
              <w:rPr>
                <w:rFonts w:ascii="Arial" w:hAnsi="Arial" w:cs="Arial"/>
                <w:color w:val="000000"/>
                <w:sz w:val="22"/>
                <w:szCs w:val="22"/>
              </w:rPr>
            </w:pPr>
            <w:r>
              <w:rPr>
                <w:rFonts w:ascii="Arial" w:hAnsi="Arial" w:cs="Arial"/>
                <w:color w:val="000000"/>
                <w:sz w:val="22"/>
                <w:szCs w:val="22"/>
              </w:rPr>
              <w:t>1/21/22</w:t>
            </w:r>
          </w:p>
        </w:tc>
        <w:tc>
          <w:tcPr>
            <w:tcW w:w="428" w:type="pct"/>
          </w:tcPr>
          <w:p w14:paraId="61FBE4FF" w14:textId="7F2C5E3D" w:rsidR="00365B73" w:rsidRPr="000A4802" w:rsidRDefault="0009563E" w:rsidP="008E5B79">
            <w:pPr>
              <w:spacing w:after="60"/>
              <w:ind w:right="-86"/>
              <w:jc w:val="center"/>
              <w:rPr>
                <w:rFonts w:ascii="Arial" w:hAnsi="Arial" w:cs="Arial"/>
                <w:b/>
                <w:color w:val="000000"/>
                <w:sz w:val="22"/>
                <w:szCs w:val="22"/>
              </w:rPr>
            </w:pPr>
            <w:r w:rsidRPr="000A4802">
              <w:rPr>
                <w:rFonts w:ascii="Arial" w:hAnsi="Arial" w:cs="Arial"/>
                <w:b/>
                <w:color w:val="000000"/>
                <w:sz w:val="22"/>
                <w:szCs w:val="22"/>
              </w:rPr>
              <w:t>100</w:t>
            </w:r>
            <w:r w:rsidR="00A7616F" w:rsidRPr="000A4802">
              <w:rPr>
                <w:rFonts w:ascii="Arial" w:hAnsi="Arial" w:cs="Arial"/>
                <w:b/>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0A4802">
              <w:rPr>
                <w:rFonts w:ascii="Arial" w:hAnsi="Arial" w:cs="Arial"/>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1AD9807F"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1/07/21</w:t>
            </w:r>
          </w:p>
        </w:tc>
        <w:tc>
          <w:tcPr>
            <w:tcW w:w="420" w:type="pct"/>
          </w:tcPr>
          <w:p w14:paraId="6FBBD8B9" w14:textId="61DE16F4" w:rsidR="0084070E"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2/14/22</w:t>
            </w:r>
          </w:p>
        </w:tc>
        <w:tc>
          <w:tcPr>
            <w:tcW w:w="428" w:type="pct"/>
          </w:tcPr>
          <w:p w14:paraId="14762CD7" w14:textId="56DEBDF4" w:rsidR="0084070E" w:rsidRPr="006E2F08" w:rsidRDefault="00253B6E" w:rsidP="00C37681">
            <w:pPr>
              <w:spacing w:after="60"/>
              <w:ind w:right="-86"/>
              <w:jc w:val="center"/>
              <w:rPr>
                <w:rFonts w:ascii="Arial" w:hAnsi="Arial" w:cs="Arial"/>
                <w:b/>
                <w:color w:val="000000"/>
                <w:sz w:val="22"/>
                <w:szCs w:val="22"/>
              </w:rPr>
            </w:pPr>
            <w:r w:rsidRPr="00253B6E">
              <w:rPr>
                <w:rFonts w:ascii="Arial" w:hAnsi="Arial" w:cs="Arial"/>
                <w:b/>
                <w:sz w:val="22"/>
                <w:szCs w:val="22"/>
              </w:rPr>
              <w:t>100</w:t>
            </w:r>
            <w:r w:rsidR="006113A6" w:rsidRPr="00253B6E">
              <w:rPr>
                <w:rFonts w:ascii="Arial" w:hAnsi="Arial" w:cs="Arial"/>
                <w:b/>
                <w:sz w:val="22"/>
                <w:szCs w:val="22"/>
              </w:rPr>
              <w:t>%</w:t>
            </w:r>
          </w:p>
        </w:tc>
        <w:tc>
          <w:tcPr>
            <w:tcW w:w="1738" w:type="pct"/>
            <w:gridSpan w:val="4"/>
            <w:shd w:val="clear" w:color="auto" w:fill="FFFFFF" w:themeFill="background1"/>
          </w:tcPr>
          <w:p w14:paraId="70F52E83" w14:textId="7811CDEF" w:rsidR="00253B6E" w:rsidRPr="00253B6E"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Pr>
                <w:rFonts w:ascii="Arial" w:hAnsi="Arial" w:cs="Arial"/>
                <w:b/>
                <w:color w:val="000000"/>
                <w:sz w:val="20"/>
                <w:szCs w:val="22"/>
              </w:rPr>
              <w:t xml:space="preserve">: </w:t>
            </w:r>
            <w:r>
              <w:rPr>
                <w:rFonts w:ascii="Arial" w:hAnsi="Arial" w:cs="Arial"/>
                <w:color w:val="000000"/>
                <w:sz w:val="20"/>
                <w:szCs w:val="22"/>
              </w:rPr>
              <w:t>All SSO configurations were completed and validated by 2/14.</w:t>
            </w:r>
          </w:p>
          <w:p w14:paraId="6A7A99FB" w14:textId="066F2543" w:rsidR="006E2F08" w:rsidRPr="006E2F08" w:rsidRDefault="006E2F08" w:rsidP="00874610">
            <w:pPr>
              <w:spacing w:after="60"/>
              <w:ind w:right="-86"/>
              <w:rPr>
                <w:rFonts w:ascii="Arial" w:hAnsi="Arial" w:cs="Arial"/>
                <w:color w:val="000000"/>
                <w:sz w:val="20"/>
                <w:szCs w:val="22"/>
              </w:rPr>
            </w:pPr>
            <w:r w:rsidRPr="00253B6E">
              <w:rPr>
                <w:rFonts w:ascii="Arial" w:hAnsi="Arial" w:cs="Arial"/>
                <w:color w:val="000000"/>
                <w:sz w:val="20"/>
                <w:szCs w:val="22"/>
              </w:rPr>
              <w:t>2/10/22:</w:t>
            </w:r>
            <w:r>
              <w:rPr>
                <w:rFonts w:ascii="Arial" w:hAnsi="Arial" w:cs="Arial"/>
                <w:b/>
                <w:color w:val="000000"/>
                <w:sz w:val="20"/>
                <w:szCs w:val="22"/>
              </w:rPr>
              <w:t xml:space="preserve"> </w:t>
            </w:r>
            <w:r>
              <w:rPr>
                <w:rFonts w:ascii="Arial" w:hAnsi="Arial" w:cs="Arial"/>
                <w:color w:val="000000"/>
                <w:sz w:val="20"/>
                <w:szCs w:val="22"/>
              </w:rPr>
              <w:t>Due to some tasks related to SSO having to be redone/reconfigured, this is at 9</w:t>
            </w:r>
            <w:r w:rsidR="00C37681">
              <w:rPr>
                <w:rFonts w:ascii="Arial" w:hAnsi="Arial" w:cs="Arial"/>
                <w:color w:val="000000"/>
                <w:sz w:val="20"/>
                <w:szCs w:val="22"/>
              </w:rPr>
              <w:t>3</w:t>
            </w:r>
            <w:r>
              <w:rPr>
                <w:rFonts w:ascii="Arial" w:hAnsi="Arial" w:cs="Arial"/>
                <w:color w:val="000000"/>
                <w:sz w:val="20"/>
                <w:szCs w:val="22"/>
              </w:rPr>
              <w:t xml:space="preserve">%. The primary focus has been to get TEST configured and ready for UAT to begin.  SSO is now working on DEV, but the final configurations need to be wrapped up. </w:t>
            </w:r>
            <w:r w:rsidR="006518B1">
              <w:rPr>
                <w:rFonts w:ascii="Arial" w:hAnsi="Arial" w:cs="Arial"/>
                <w:color w:val="000000"/>
                <w:sz w:val="20"/>
                <w:szCs w:val="22"/>
              </w:rPr>
              <w:t xml:space="preserve">This work doesn’t impact moving forward in TEST. </w:t>
            </w:r>
          </w:p>
          <w:p w14:paraId="14A302DC" w14:textId="6D016B34" w:rsidR="0084070E"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sidRPr="0009563E">
              <w:rPr>
                <w:rFonts w:ascii="Arial" w:hAnsi="Arial" w:cs="Arial"/>
                <w:color w:val="000000"/>
                <w:sz w:val="20"/>
                <w:szCs w:val="22"/>
              </w:rPr>
              <w:t xml:space="preserve"> SSO is the only outstanding task on DEV.  Interloc is running into some issues getting it to work in our configuration.  </w:t>
            </w: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lastRenderedPageBreak/>
              <w:t>Complete TEST Upgrade</w:t>
            </w:r>
          </w:p>
        </w:tc>
        <w:tc>
          <w:tcPr>
            <w:tcW w:w="475" w:type="pct"/>
            <w:gridSpan w:val="3"/>
          </w:tcPr>
          <w:p w14:paraId="622CB3B5" w14:textId="6FAD1098" w:rsidR="004E2B77" w:rsidRDefault="0009563E" w:rsidP="0009563E">
            <w:pPr>
              <w:ind w:right="-86"/>
              <w:jc w:val="center"/>
              <w:rPr>
                <w:rFonts w:ascii="Arial" w:hAnsi="Arial" w:cs="Arial"/>
                <w:color w:val="000000"/>
                <w:sz w:val="22"/>
                <w:szCs w:val="22"/>
              </w:rPr>
            </w:pPr>
            <w:r>
              <w:rPr>
                <w:rFonts w:ascii="Arial" w:hAnsi="Arial" w:cs="Arial"/>
                <w:color w:val="000000"/>
                <w:sz w:val="22"/>
                <w:szCs w:val="22"/>
              </w:rPr>
              <w:t>1/24/22</w:t>
            </w:r>
          </w:p>
        </w:tc>
        <w:tc>
          <w:tcPr>
            <w:tcW w:w="530" w:type="pct"/>
          </w:tcPr>
          <w:p w14:paraId="67F722FC" w14:textId="407B99C7"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0F05FD89" w14:textId="3C7F9450" w:rsidR="004E2B77"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2/17/22</w:t>
            </w:r>
          </w:p>
        </w:tc>
        <w:tc>
          <w:tcPr>
            <w:tcW w:w="428" w:type="pct"/>
          </w:tcPr>
          <w:p w14:paraId="73DC1807" w14:textId="291BDC9E" w:rsidR="004E2B77" w:rsidRPr="00253B6E" w:rsidRDefault="00253B6E" w:rsidP="008E5B79">
            <w:pPr>
              <w:spacing w:after="60"/>
              <w:ind w:right="-86"/>
              <w:jc w:val="center"/>
              <w:rPr>
                <w:rFonts w:ascii="Arial" w:hAnsi="Arial" w:cs="Arial"/>
                <w:b/>
                <w:color w:val="000000"/>
                <w:sz w:val="22"/>
                <w:szCs w:val="22"/>
              </w:rPr>
            </w:pPr>
            <w:r w:rsidRPr="00253B6E">
              <w:rPr>
                <w:rFonts w:ascii="Arial" w:hAnsi="Arial" w:cs="Arial"/>
                <w:b/>
                <w:color w:val="000000"/>
                <w:sz w:val="22"/>
                <w:szCs w:val="22"/>
              </w:rPr>
              <w:t>100</w:t>
            </w:r>
            <w:r w:rsidR="0009563E" w:rsidRPr="00253B6E">
              <w:rPr>
                <w:rFonts w:ascii="Arial" w:hAnsi="Arial" w:cs="Arial"/>
                <w:b/>
                <w:color w:val="000000"/>
                <w:sz w:val="22"/>
                <w:szCs w:val="22"/>
              </w:rPr>
              <w:t>%</w:t>
            </w:r>
          </w:p>
        </w:tc>
        <w:tc>
          <w:tcPr>
            <w:tcW w:w="1738" w:type="pct"/>
            <w:gridSpan w:val="4"/>
            <w:shd w:val="clear" w:color="auto" w:fill="FFFFFF" w:themeFill="background1"/>
          </w:tcPr>
          <w:p w14:paraId="68726F5F" w14:textId="7B0240F9" w:rsidR="00253B6E" w:rsidRPr="00253B6E"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Pr>
                <w:rFonts w:ascii="Arial" w:hAnsi="Arial" w:cs="Arial"/>
                <w:b/>
                <w:color w:val="000000"/>
                <w:sz w:val="20"/>
                <w:szCs w:val="22"/>
              </w:rPr>
              <w:t xml:space="preserve"> </w:t>
            </w:r>
            <w:r>
              <w:rPr>
                <w:rFonts w:ascii="Arial" w:hAnsi="Arial" w:cs="Arial"/>
                <w:color w:val="000000"/>
                <w:sz w:val="20"/>
                <w:szCs w:val="22"/>
              </w:rPr>
              <w:t xml:space="preserve">All TEST Environment activities were completed by 2/17.  </w:t>
            </w:r>
          </w:p>
          <w:p w14:paraId="5D92CBA3" w14:textId="7F57DAD1" w:rsidR="004E2B77" w:rsidRPr="00C0673A"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Pr>
                <w:rFonts w:ascii="Arial" w:hAnsi="Arial" w:cs="Arial"/>
                <w:b/>
                <w:color w:val="000000"/>
                <w:sz w:val="20"/>
                <w:szCs w:val="22"/>
              </w:rPr>
              <w:t xml:space="preserve"> </w:t>
            </w:r>
            <w:r w:rsidR="00C0673A">
              <w:rPr>
                <w:rFonts w:ascii="Arial" w:hAnsi="Arial" w:cs="Arial"/>
                <w:color w:val="000000"/>
                <w:sz w:val="20"/>
                <w:szCs w:val="22"/>
              </w:rPr>
              <w:t>Started the TEST upgrade 1/24/22.</w:t>
            </w: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UAT Prep</w:t>
            </w:r>
          </w:p>
        </w:tc>
        <w:tc>
          <w:tcPr>
            <w:tcW w:w="475" w:type="pct"/>
            <w:gridSpan w:val="3"/>
          </w:tcPr>
          <w:p w14:paraId="4F28083D" w14:textId="218EB702"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11/18/21</w:t>
            </w:r>
          </w:p>
        </w:tc>
        <w:tc>
          <w:tcPr>
            <w:tcW w:w="530" w:type="pct"/>
          </w:tcPr>
          <w:p w14:paraId="4DD0F9EE" w14:textId="583A6B43"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510FD45" w14:textId="5B271021" w:rsidR="004E2B77" w:rsidRDefault="000A4802" w:rsidP="00874610">
            <w:pPr>
              <w:spacing w:after="60"/>
              <w:ind w:right="-86"/>
              <w:jc w:val="center"/>
              <w:rPr>
                <w:rFonts w:ascii="Arial" w:hAnsi="Arial" w:cs="Arial"/>
                <w:color w:val="000000"/>
                <w:sz w:val="22"/>
                <w:szCs w:val="22"/>
              </w:rPr>
            </w:pPr>
            <w:r>
              <w:rPr>
                <w:rFonts w:ascii="Arial" w:hAnsi="Arial" w:cs="Arial"/>
                <w:color w:val="000000"/>
                <w:sz w:val="22"/>
                <w:szCs w:val="22"/>
              </w:rPr>
              <w:t>2/28/22</w:t>
            </w:r>
          </w:p>
        </w:tc>
        <w:tc>
          <w:tcPr>
            <w:tcW w:w="428" w:type="pct"/>
          </w:tcPr>
          <w:p w14:paraId="57D129CA" w14:textId="5C48D3B3" w:rsidR="004E2B77" w:rsidRPr="000A4802" w:rsidRDefault="000A4802" w:rsidP="008E5B79">
            <w:pPr>
              <w:spacing w:after="60"/>
              <w:ind w:right="-86"/>
              <w:jc w:val="center"/>
              <w:rPr>
                <w:rFonts w:ascii="Arial" w:hAnsi="Arial" w:cs="Arial"/>
                <w:b/>
                <w:color w:val="000000"/>
                <w:sz w:val="22"/>
                <w:szCs w:val="22"/>
              </w:rPr>
            </w:pPr>
            <w:r w:rsidRPr="000A4802">
              <w:rPr>
                <w:rFonts w:ascii="Arial" w:hAnsi="Arial" w:cs="Arial"/>
                <w:b/>
                <w:color w:val="000000"/>
                <w:sz w:val="22"/>
                <w:szCs w:val="22"/>
              </w:rPr>
              <w:t>100</w:t>
            </w:r>
            <w:r w:rsidR="0009563E" w:rsidRPr="000A4802">
              <w:rPr>
                <w:rFonts w:ascii="Arial" w:hAnsi="Arial" w:cs="Arial"/>
                <w:b/>
                <w:color w:val="000000"/>
                <w:sz w:val="22"/>
                <w:szCs w:val="22"/>
              </w:rPr>
              <w:t>%</w:t>
            </w:r>
          </w:p>
        </w:tc>
        <w:tc>
          <w:tcPr>
            <w:tcW w:w="1738" w:type="pct"/>
            <w:gridSpan w:val="4"/>
            <w:shd w:val="clear" w:color="auto" w:fill="FFFFFF" w:themeFill="background1"/>
          </w:tcPr>
          <w:p w14:paraId="0E3D0F8A" w14:textId="35F46093" w:rsidR="004E2B77" w:rsidRPr="00937ED4"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sidRPr="00937ED4">
              <w:rPr>
                <w:rFonts w:ascii="Arial" w:hAnsi="Arial" w:cs="Arial"/>
                <w:color w:val="000000"/>
                <w:sz w:val="20"/>
                <w:szCs w:val="22"/>
              </w:rPr>
              <w:t xml:space="preserve"> CMMS is working on setting up necessary business configurations and beginning pre-validations of the environment before UAT begins on Tuesday 3/1.</w:t>
            </w: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50CBF830"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20E01050" w14:textId="498F7315"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3/18/22</w:t>
            </w:r>
          </w:p>
        </w:tc>
        <w:tc>
          <w:tcPr>
            <w:tcW w:w="420" w:type="pct"/>
          </w:tcPr>
          <w:p w14:paraId="4EDE8ED9" w14:textId="77777777" w:rsidR="004E2B77" w:rsidRDefault="004E2B77" w:rsidP="00874610">
            <w:pPr>
              <w:spacing w:after="60"/>
              <w:ind w:right="-86"/>
              <w:jc w:val="center"/>
              <w:rPr>
                <w:rFonts w:ascii="Arial" w:hAnsi="Arial" w:cs="Arial"/>
                <w:color w:val="000000"/>
                <w:sz w:val="22"/>
                <w:szCs w:val="22"/>
              </w:rPr>
            </w:pPr>
          </w:p>
        </w:tc>
        <w:tc>
          <w:tcPr>
            <w:tcW w:w="428" w:type="pct"/>
          </w:tcPr>
          <w:p w14:paraId="4B1B071A" w14:textId="10167FCD" w:rsidR="004E2B77" w:rsidRDefault="000A4802" w:rsidP="008E5B79">
            <w:pPr>
              <w:spacing w:after="60"/>
              <w:ind w:right="-86"/>
              <w:jc w:val="center"/>
              <w:rPr>
                <w:rFonts w:ascii="Arial" w:hAnsi="Arial" w:cs="Arial"/>
                <w:color w:val="000000"/>
                <w:sz w:val="22"/>
                <w:szCs w:val="22"/>
              </w:rPr>
            </w:pPr>
            <w:r>
              <w:rPr>
                <w:rFonts w:ascii="Arial" w:hAnsi="Arial" w:cs="Arial"/>
                <w:color w:val="000000"/>
                <w:sz w:val="22"/>
                <w:szCs w:val="22"/>
              </w:rPr>
              <w:t>65</w:t>
            </w:r>
            <w:r w:rsidR="004E2B77">
              <w:rPr>
                <w:rFonts w:ascii="Arial" w:hAnsi="Arial" w:cs="Arial"/>
                <w:color w:val="000000"/>
                <w:sz w:val="22"/>
                <w:szCs w:val="22"/>
              </w:rPr>
              <w:t>%</w:t>
            </w:r>
          </w:p>
        </w:tc>
        <w:tc>
          <w:tcPr>
            <w:tcW w:w="1738" w:type="pct"/>
            <w:gridSpan w:val="4"/>
            <w:shd w:val="clear" w:color="auto" w:fill="FFFFFF" w:themeFill="background1"/>
          </w:tcPr>
          <w:p w14:paraId="66EC5C57" w14:textId="0875438A" w:rsidR="004E2B77" w:rsidRPr="00937ED4" w:rsidRDefault="000A4802" w:rsidP="00874610">
            <w:pPr>
              <w:spacing w:after="60"/>
              <w:ind w:right="-86"/>
              <w:rPr>
                <w:rFonts w:ascii="Arial" w:hAnsi="Arial" w:cs="Arial"/>
                <w:color w:val="000000"/>
                <w:sz w:val="20"/>
                <w:szCs w:val="22"/>
              </w:rPr>
            </w:pPr>
            <w:r>
              <w:rPr>
                <w:rFonts w:ascii="Arial" w:hAnsi="Arial" w:cs="Arial"/>
                <w:color w:val="000000"/>
                <w:sz w:val="20"/>
                <w:szCs w:val="22"/>
              </w:rPr>
              <w:t>CMMS is conducting UAT workshop sessions with business group users.  No major blockers found as of now.  Integration testing also underway.</w:t>
            </w:r>
          </w:p>
        </w:tc>
      </w:tr>
      <w:tr w:rsidR="00253B6E" w:rsidRPr="00642381" w14:paraId="1D65DD71"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24341D3" w14:textId="209AE64E" w:rsidR="00253B6E" w:rsidRDefault="00253B6E" w:rsidP="00874610">
            <w:pPr>
              <w:spacing w:after="60"/>
              <w:ind w:right="-86"/>
              <w:rPr>
                <w:rFonts w:ascii="Arial" w:hAnsi="Arial" w:cs="Arial"/>
                <w:color w:val="000000"/>
                <w:sz w:val="22"/>
                <w:szCs w:val="22"/>
              </w:rPr>
            </w:pPr>
            <w:r>
              <w:rPr>
                <w:rFonts w:ascii="Arial" w:hAnsi="Arial" w:cs="Arial"/>
                <w:color w:val="000000"/>
                <w:sz w:val="22"/>
                <w:szCs w:val="22"/>
              </w:rPr>
              <w:t xml:space="preserve">Complete Mock Cutover </w:t>
            </w:r>
          </w:p>
        </w:tc>
        <w:tc>
          <w:tcPr>
            <w:tcW w:w="475" w:type="pct"/>
            <w:gridSpan w:val="3"/>
          </w:tcPr>
          <w:p w14:paraId="294100BD" w14:textId="6517D37F" w:rsidR="00253B6E" w:rsidRDefault="009D1140" w:rsidP="000A4802">
            <w:pPr>
              <w:ind w:right="-86"/>
              <w:jc w:val="center"/>
              <w:rPr>
                <w:rFonts w:ascii="Arial" w:hAnsi="Arial" w:cs="Arial"/>
                <w:color w:val="000000"/>
                <w:sz w:val="22"/>
                <w:szCs w:val="22"/>
              </w:rPr>
            </w:pPr>
            <w:r>
              <w:rPr>
                <w:rFonts w:ascii="Arial" w:hAnsi="Arial" w:cs="Arial"/>
                <w:color w:val="000000"/>
                <w:sz w:val="22"/>
                <w:szCs w:val="22"/>
              </w:rPr>
              <w:t>3/1</w:t>
            </w:r>
            <w:r w:rsidR="000A4802">
              <w:rPr>
                <w:rFonts w:ascii="Arial" w:hAnsi="Arial" w:cs="Arial"/>
                <w:color w:val="000000"/>
                <w:sz w:val="22"/>
                <w:szCs w:val="22"/>
              </w:rPr>
              <w:t>4</w:t>
            </w:r>
            <w:r>
              <w:rPr>
                <w:rFonts w:ascii="Arial" w:hAnsi="Arial" w:cs="Arial"/>
                <w:color w:val="000000"/>
                <w:sz w:val="22"/>
                <w:szCs w:val="22"/>
              </w:rPr>
              <w:t>/22</w:t>
            </w:r>
            <w:r w:rsidR="00937ED4">
              <w:rPr>
                <w:rFonts w:ascii="Arial" w:hAnsi="Arial" w:cs="Arial"/>
                <w:color w:val="000000"/>
                <w:sz w:val="22"/>
                <w:szCs w:val="22"/>
              </w:rPr>
              <w:t>?</w:t>
            </w:r>
          </w:p>
        </w:tc>
        <w:tc>
          <w:tcPr>
            <w:tcW w:w="530" w:type="pct"/>
          </w:tcPr>
          <w:p w14:paraId="3DC61845" w14:textId="6C502451" w:rsidR="00253B6E" w:rsidRDefault="009D1140" w:rsidP="00874610">
            <w:pPr>
              <w:ind w:right="-86"/>
              <w:jc w:val="center"/>
              <w:rPr>
                <w:rFonts w:ascii="Arial" w:hAnsi="Arial" w:cs="Arial"/>
                <w:color w:val="000000"/>
                <w:sz w:val="22"/>
                <w:szCs w:val="22"/>
              </w:rPr>
            </w:pPr>
            <w:r>
              <w:rPr>
                <w:rFonts w:ascii="Arial" w:hAnsi="Arial" w:cs="Arial"/>
                <w:color w:val="000000"/>
                <w:sz w:val="22"/>
                <w:szCs w:val="22"/>
              </w:rPr>
              <w:t>3</w:t>
            </w:r>
            <w:r w:rsidR="000A4802">
              <w:rPr>
                <w:rFonts w:ascii="Arial" w:hAnsi="Arial" w:cs="Arial"/>
                <w:color w:val="000000"/>
                <w:sz w:val="22"/>
                <w:szCs w:val="22"/>
              </w:rPr>
              <w:t>/17</w:t>
            </w:r>
            <w:r>
              <w:rPr>
                <w:rFonts w:ascii="Arial" w:hAnsi="Arial" w:cs="Arial"/>
                <w:color w:val="000000"/>
                <w:sz w:val="22"/>
                <w:szCs w:val="22"/>
              </w:rPr>
              <w:t>/22</w:t>
            </w:r>
          </w:p>
        </w:tc>
        <w:tc>
          <w:tcPr>
            <w:tcW w:w="420" w:type="pct"/>
          </w:tcPr>
          <w:p w14:paraId="739DDF16" w14:textId="77777777" w:rsidR="00253B6E" w:rsidRDefault="00253B6E" w:rsidP="00874610">
            <w:pPr>
              <w:spacing w:after="60"/>
              <w:ind w:right="-86"/>
              <w:jc w:val="center"/>
              <w:rPr>
                <w:rFonts w:ascii="Arial" w:hAnsi="Arial" w:cs="Arial"/>
                <w:color w:val="000000"/>
                <w:sz w:val="22"/>
                <w:szCs w:val="22"/>
              </w:rPr>
            </w:pPr>
          </w:p>
        </w:tc>
        <w:tc>
          <w:tcPr>
            <w:tcW w:w="428" w:type="pct"/>
          </w:tcPr>
          <w:p w14:paraId="0A844EE6" w14:textId="2B1080D7" w:rsidR="00253B6E" w:rsidRDefault="002E140D"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0838ABB6" w14:textId="0600499A" w:rsidR="000A4802" w:rsidRPr="000A4802" w:rsidRDefault="000A4802" w:rsidP="00874610">
            <w:pPr>
              <w:spacing w:after="60"/>
              <w:ind w:right="-86"/>
              <w:rPr>
                <w:rFonts w:ascii="Arial" w:hAnsi="Arial" w:cs="Arial"/>
                <w:color w:val="000000"/>
                <w:sz w:val="20"/>
                <w:szCs w:val="22"/>
              </w:rPr>
            </w:pPr>
            <w:r>
              <w:rPr>
                <w:rFonts w:ascii="Arial" w:hAnsi="Arial" w:cs="Arial"/>
                <w:b/>
                <w:color w:val="000000"/>
                <w:sz w:val="20"/>
                <w:szCs w:val="22"/>
              </w:rPr>
              <w:t xml:space="preserve">3/10/22: </w:t>
            </w:r>
            <w:r>
              <w:rPr>
                <w:rFonts w:ascii="Arial" w:hAnsi="Arial" w:cs="Arial"/>
                <w:color w:val="000000"/>
                <w:sz w:val="20"/>
                <w:szCs w:val="22"/>
              </w:rPr>
              <w:t xml:space="preserve">Still targeting early next week for the mock cutover.  Cutover plan has been drafted and reviewed by the project team and CMMS.  Production cutover will be started on </w:t>
            </w:r>
            <w:r w:rsidRPr="000A4802">
              <w:rPr>
                <w:rFonts w:ascii="Arial" w:hAnsi="Arial" w:cs="Arial"/>
                <w:b/>
                <w:color w:val="000000"/>
                <w:sz w:val="20"/>
                <w:szCs w:val="22"/>
              </w:rPr>
              <w:t>Friday</w:t>
            </w:r>
            <w:r>
              <w:rPr>
                <w:rFonts w:ascii="Arial" w:hAnsi="Arial" w:cs="Arial"/>
                <w:color w:val="000000"/>
                <w:sz w:val="20"/>
                <w:szCs w:val="22"/>
              </w:rPr>
              <w:t xml:space="preserve"> after normal business hours </w:t>
            </w:r>
            <w:r w:rsidRPr="000A4802">
              <w:rPr>
                <w:rFonts w:ascii="Arial" w:hAnsi="Arial" w:cs="Arial"/>
                <w:b/>
                <w:color w:val="000000"/>
                <w:sz w:val="20"/>
                <w:szCs w:val="22"/>
              </w:rPr>
              <w:t>(4:30 – 5 pm)</w:t>
            </w:r>
          </w:p>
          <w:p w14:paraId="10D3836E" w14:textId="03A5BC62" w:rsidR="00253B6E" w:rsidRPr="00937ED4" w:rsidRDefault="00937ED4"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sidRPr="00937ED4">
              <w:rPr>
                <w:rFonts w:ascii="Arial" w:hAnsi="Arial" w:cs="Arial"/>
                <w:color w:val="000000"/>
                <w:sz w:val="20"/>
                <w:szCs w:val="22"/>
              </w:rPr>
              <w:t xml:space="preserve"> Dates are tentative based on UAT results</w:t>
            </w:r>
          </w:p>
        </w:tc>
      </w:tr>
      <w:tr w:rsidR="000A4802" w:rsidRPr="00642381" w14:paraId="10BC6AE1"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AAF9E34" w14:textId="5CF32CED" w:rsidR="000A4802" w:rsidRDefault="000A4802" w:rsidP="000A4802">
            <w:pPr>
              <w:spacing w:after="60"/>
              <w:ind w:right="-86"/>
              <w:rPr>
                <w:rFonts w:ascii="Arial" w:hAnsi="Arial" w:cs="Arial"/>
                <w:color w:val="000000"/>
                <w:sz w:val="22"/>
                <w:szCs w:val="22"/>
              </w:rPr>
            </w:pPr>
            <w:r>
              <w:rPr>
                <w:rFonts w:ascii="Arial" w:hAnsi="Arial" w:cs="Arial"/>
                <w:color w:val="000000"/>
                <w:sz w:val="22"/>
                <w:szCs w:val="22"/>
              </w:rPr>
              <w:t xml:space="preserve">Complete PROD </w:t>
            </w:r>
            <w:r>
              <w:rPr>
                <w:rFonts w:ascii="Arial" w:hAnsi="Arial" w:cs="Arial"/>
                <w:color w:val="000000"/>
                <w:sz w:val="22"/>
                <w:szCs w:val="22"/>
              </w:rPr>
              <w:t>Staging (Prep for Production Environment)</w:t>
            </w:r>
          </w:p>
        </w:tc>
        <w:tc>
          <w:tcPr>
            <w:tcW w:w="475" w:type="pct"/>
            <w:gridSpan w:val="3"/>
          </w:tcPr>
          <w:p w14:paraId="0E54E618" w14:textId="365FE171" w:rsidR="000A4802" w:rsidRDefault="000A4802" w:rsidP="00253B6E">
            <w:pPr>
              <w:ind w:right="-86"/>
              <w:jc w:val="center"/>
              <w:rPr>
                <w:rFonts w:ascii="Arial" w:hAnsi="Arial" w:cs="Arial"/>
                <w:color w:val="000000"/>
                <w:sz w:val="22"/>
                <w:szCs w:val="22"/>
              </w:rPr>
            </w:pPr>
            <w:r>
              <w:rPr>
                <w:rFonts w:ascii="Arial" w:hAnsi="Arial" w:cs="Arial"/>
                <w:color w:val="000000"/>
                <w:sz w:val="22"/>
                <w:szCs w:val="22"/>
              </w:rPr>
              <w:t>2/28/22</w:t>
            </w:r>
          </w:p>
        </w:tc>
        <w:tc>
          <w:tcPr>
            <w:tcW w:w="530" w:type="pct"/>
          </w:tcPr>
          <w:p w14:paraId="6A0BD8D8" w14:textId="1777D0D0" w:rsidR="000A4802" w:rsidRDefault="000A4802" w:rsidP="00874610">
            <w:pPr>
              <w:ind w:right="-86"/>
              <w:jc w:val="center"/>
              <w:rPr>
                <w:rFonts w:ascii="Arial" w:hAnsi="Arial" w:cs="Arial"/>
                <w:color w:val="000000"/>
                <w:sz w:val="22"/>
                <w:szCs w:val="22"/>
              </w:rPr>
            </w:pPr>
            <w:r>
              <w:rPr>
                <w:rFonts w:ascii="Arial" w:hAnsi="Arial" w:cs="Arial"/>
                <w:color w:val="000000"/>
                <w:sz w:val="22"/>
                <w:szCs w:val="22"/>
              </w:rPr>
              <w:t>3/20/22</w:t>
            </w:r>
          </w:p>
        </w:tc>
        <w:tc>
          <w:tcPr>
            <w:tcW w:w="420" w:type="pct"/>
          </w:tcPr>
          <w:p w14:paraId="638AC429" w14:textId="77777777" w:rsidR="000A4802" w:rsidRDefault="000A4802" w:rsidP="00874610">
            <w:pPr>
              <w:spacing w:after="60"/>
              <w:ind w:right="-86"/>
              <w:jc w:val="center"/>
              <w:rPr>
                <w:rFonts w:ascii="Arial" w:hAnsi="Arial" w:cs="Arial"/>
                <w:color w:val="000000"/>
                <w:sz w:val="22"/>
                <w:szCs w:val="22"/>
              </w:rPr>
            </w:pPr>
          </w:p>
        </w:tc>
        <w:tc>
          <w:tcPr>
            <w:tcW w:w="428" w:type="pct"/>
          </w:tcPr>
          <w:p w14:paraId="5D945619" w14:textId="67F9EC26" w:rsidR="000A4802" w:rsidRDefault="000A4802" w:rsidP="008E5B79">
            <w:pPr>
              <w:spacing w:after="60"/>
              <w:ind w:right="-86"/>
              <w:jc w:val="center"/>
              <w:rPr>
                <w:rFonts w:ascii="Arial" w:hAnsi="Arial" w:cs="Arial"/>
                <w:color w:val="000000"/>
                <w:sz w:val="22"/>
                <w:szCs w:val="22"/>
              </w:rPr>
            </w:pPr>
            <w:r>
              <w:rPr>
                <w:rFonts w:ascii="Arial" w:hAnsi="Arial" w:cs="Arial"/>
                <w:color w:val="000000"/>
                <w:sz w:val="22"/>
                <w:szCs w:val="22"/>
              </w:rPr>
              <w:t>75%</w:t>
            </w:r>
          </w:p>
        </w:tc>
        <w:tc>
          <w:tcPr>
            <w:tcW w:w="1738" w:type="pct"/>
            <w:gridSpan w:val="4"/>
            <w:shd w:val="clear" w:color="auto" w:fill="FFFFFF" w:themeFill="background1"/>
          </w:tcPr>
          <w:p w14:paraId="1EB7EAEE" w14:textId="1AE62047" w:rsidR="000A4802" w:rsidRDefault="000A4802" w:rsidP="00874610">
            <w:pPr>
              <w:spacing w:after="60"/>
              <w:ind w:right="-86"/>
              <w:rPr>
                <w:rFonts w:ascii="Arial" w:hAnsi="Arial" w:cs="Arial"/>
                <w:color w:val="000000"/>
                <w:sz w:val="22"/>
                <w:szCs w:val="22"/>
              </w:rPr>
            </w:pPr>
            <w:r w:rsidRPr="000A4802">
              <w:rPr>
                <w:rFonts w:ascii="Arial" w:hAnsi="Arial" w:cs="Arial"/>
                <w:b/>
                <w:color w:val="000000"/>
                <w:sz w:val="20"/>
                <w:szCs w:val="22"/>
              </w:rPr>
              <w:t>3/10/22:</w:t>
            </w:r>
            <w:r w:rsidRPr="000A4802">
              <w:rPr>
                <w:rFonts w:ascii="Arial" w:hAnsi="Arial" w:cs="Arial"/>
                <w:color w:val="000000"/>
                <w:sz w:val="20"/>
                <w:szCs w:val="22"/>
              </w:rPr>
              <w:t xml:space="preserve"> Production server has been set up with WebSphere and other services.  Pending DB instance creation to continue configurations and preparations for the mock cutover.</w:t>
            </w: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6E971C4C" w:rsidR="004E2B77" w:rsidRDefault="00C34FC3" w:rsidP="00253B6E">
            <w:pPr>
              <w:ind w:right="-86"/>
              <w:jc w:val="center"/>
              <w:rPr>
                <w:rFonts w:ascii="Arial" w:hAnsi="Arial" w:cs="Arial"/>
                <w:color w:val="000000"/>
                <w:sz w:val="22"/>
                <w:szCs w:val="22"/>
              </w:rPr>
            </w:pPr>
            <w:r>
              <w:rPr>
                <w:rFonts w:ascii="Arial" w:hAnsi="Arial" w:cs="Arial"/>
                <w:color w:val="000000"/>
                <w:sz w:val="22"/>
                <w:szCs w:val="22"/>
              </w:rPr>
              <w:t>3/2</w:t>
            </w:r>
            <w:r w:rsidR="00253B6E">
              <w:rPr>
                <w:rFonts w:ascii="Arial" w:hAnsi="Arial" w:cs="Arial"/>
                <w:color w:val="000000"/>
                <w:sz w:val="22"/>
                <w:szCs w:val="22"/>
              </w:rPr>
              <w:t>4</w:t>
            </w:r>
            <w:r>
              <w:rPr>
                <w:rFonts w:ascii="Arial" w:hAnsi="Arial" w:cs="Arial"/>
                <w:color w:val="000000"/>
                <w:sz w:val="22"/>
                <w:szCs w:val="22"/>
              </w:rPr>
              <w:t>/22</w:t>
            </w:r>
          </w:p>
        </w:tc>
        <w:tc>
          <w:tcPr>
            <w:tcW w:w="530" w:type="pct"/>
          </w:tcPr>
          <w:p w14:paraId="4269D7F4" w14:textId="484B2FF9"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3/28/22</w:t>
            </w:r>
          </w:p>
        </w:tc>
        <w:tc>
          <w:tcPr>
            <w:tcW w:w="420" w:type="pct"/>
          </w:tcPr>
          <w:p w14:paraId="718E8C85" w14:textId="77777777" w:rsidR="004E2B77" w:rsidRDefault="004E2B77" w:rsidP="00874610">
            <w:pPr>
              <w:spacing w:after="60"/>
              <w:ind w:right="-86"/>
              <w:jc w:val="center"/>
              <w:rPr>
                <w:rFonts w:ascii="Arial" w:hAnsi="Arial" w:cs="Arial"/>
                <w:color w:val="000000"/>
                <w:sz w:val="22"/>
                <w:szCs w:val="22"/>
              </w:rPr>
            </w:pPr>
          </w:p>
        </w:tc>
        <w:tc>
          <w:tcPr>
            <w:tcW w:w="428" w:type="pct"/>
          </w:tcPr>
          <w:p w14:paraId="04B1C534" w14:textId="64AD2AD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2E70B2C" w14:textId="77777777" w:rsidR="004E2B77" w:rsidRDefault="004E2B77" w:rsidP="00874610">
            <w:pPr>
              <w:spacing w:after="60"/>
              <w:ind w:right="-86"/>
              <w:rPr>
                <w:rFonts w:ascii="Arial" w:hAnsi="Arial" w:cs="Arial"/>
                <w:color w:val="000000"/>
                <w:sz w:val="22"/>
                <w:szCs w:val="22"/>
              </w:rPr>
            </w:pPr>
          </w:p>
        </w:tc>
      </w:tr>
    </w:tbl>
    <w:p w14:paraId="4CCECB81" w14:textId="1CF72C09" w:rsidR="00052265" w:rsidRDefault="00052265"/>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70FD646E" w:rsidR="00527C71" w:rsidRPr="00642381" w:rsidRDefault="00052265" w:rsidP="00285F5B">
            <w:pPr>
              <w:jc w:val="center"/>
              <w:rPr>
                <w:rFonts w:ascii="Arial" w:hAnsi="Arial" w:cs="Arial"/>
                <w:b/>
                <w:sz w:val="22"/>
                <w:szCs w:val="22"/>
              </w:rPr>
            </w:pPr>
            <w:r>
              <w:br w:type="page"/>
            </w:r>
            <w:r w:rsidR="00527C71">
              <w:rPr>
                <w:rFonts w:ascii="Arial" w:hAnsi="Arial" w:cs="Arial"/>
                <w:b/>
                <w:sz w:val="22"/>
                <w:szCs w:val="22"/>
              </w:rPr>
              <w:t xml:space="preserve">Completed Activities </w:t>
            </w:r>
            <w:r w:rsidR="00527C71" w:rsidRPr="00642381">
              <w:rPr>
                <w:rFonts w:ascii="Arial" w:hAnsi="Arial" w:cs="Arial"/>
                <w:b/>
                <w:sz w:val="22"/>
                <w:szCs w:val="22"/>
              </w:rPr>
              <w:t xml:space="preserve">This </w:t>
            </w:r>
            <w:r w:rsidR="00527C71">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389F2CEC" w14:textId="208128A1" w:rsidR="000A4802" w:rsidRDefault="000A4802" w:rsidP="000A480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Finalize</w:t>
            </w:r>
            <w:r>
              <w:rPr>
                <w:rFonts w:ascii="Arial" w:hAnsi="Arial" w:cs="Arial"/>
                <w:color w:val="000000"/>
                <w:sz w:val="20"/>
                <w:szCs w:val="22"/>
              </w:rPr>
              <w:t>d</w:t>
            </w:r>
            <w:r>
              <w:rPr>
                <w:rFonts w:ascii="Arial" w:hAnsi="Arial" w:cs="Arial"/>
                <w:color w:val="000000"/>
                <w:sz w:val="20"/>
                <w:szCs w:val="22"/>
              </w:rPr>
              <w:t xml:space="preserve"> UAT Prep work </w:t>
            </w:r>
          </w:p>
          <w:p w14:paraId="0D044D8B" w14:textId="67AA6747" w:rsidR="00253B6E" w:rsidRDefault="000A4802" w:rsidP="00253B6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Continued</w:t>
            </w:r>
            <w:r w:rsidR="00253B6E">
              <w:rPr>
                <w:rFonts w:ascii="Arial" w:hAnsi="Arial" w:cs="Arial"/>
                <w:color w:val="000000"/>
                <w:sz w:val="20"/>
                <w:szCs w:val="22"/>
              </w:rPr>
              <w:t xml:space="preserve"> work on PROD Environment setup/configurations </w:t>
            </w:r>
          </w:p>
          <w:p w14:paraId="0A4F9E6B" w14:textId="1349F29E" w:rsidR="002E140D" w:rsidRDefault="000A4802" w:rsidP="00253B6E">
            <w:pPr>
              <w:pStyle w:val="ListParagraph"/>
              <w:numPr>
                <w:ilvl w:val="0"/>
                <w:numId w:val="18"/>
              </w:numPr>
              <w:spacing w:before="40" w:after="40"/>
              <w:rPr>
                <w:rFonts w:ascii="Arial" w:hAnsi="Arial" w:cs="Arial"/>
                <w:sz w:val="20"/>
                <w:szCs w:val="22"/>
              </w:rPr>
            </w:pPr>
            <w:r>
              <w:rPr>
                <w:rFonts w:ascii="Arial" w:hAnsi="Arial" w:cs="Arial"/>
                <w:sz w:val="20"/>
                <w:szCs w:val="22"/>
              </w:rPr>
              <w:t>Integration work completed</w:t>
            </w:r>
          </w:p>
          <w:p w14:paraId="16ED5302" w14:textId="4F5FEF1B" w:rsidR="000A4802" w:rsidRDefault="000A4802" w:rsidP="00253B6E">
            <w:pPr>
              <w:pStyle w:val="ListParagraph"/>
              <w:numPr>
                <w:ilvl w:val="0"/>
                <w:numId w:val="18"/>
              </w:numPr>
              <w:spacing w:before="40" w:after="40"/>
              <w:rPr>
                <w:rFonts w:ascii="Arial" w:hAnsi="Arial" w:cs="Arial"/>
                <w:sz w:val="20"/>
                <w:szCs w:val="22"/>
              </w:rPr>
            </w:pPr>
            <w:r>
              <w:rPr>
                <w:rFonts w:ascii="Arial" w:hAnsi="Arial" w:cs="Arial"/>
                <w:sz w:val="20"/>
                <w:szCs w:val="22"/>
              </w:rPr>
              <w:t>UAT began (CMMS workshops with business groups)</w:t>
            </w:r>
          </w:p>
          <w:p w14:paraId="65C564E5" w14:textId="77777777" w:rsidR="000A4802" w:rsidRDefault="000A4802" w:rsidP="000A4802">
            <w:pPr>
              <w:pStyle w:val="ListParagraph"/>
              <w:numPr>
                <w:ilvl w:val="0"/>
                <w:numId w:val="18"/>
              </w:numPr>
              <w:spacing w:before="40" w:after="40"/>
              <w:rPr>
                <w:rFonts w:ascii="Arial" w:hAnsi="Arial" w:cs="Arial"/>
                <w:sz w:val="20"/>
                <w:szCs w:val="22"/>
              </w:rPr>
            </w:pPr>
            <w:r>
              <w:rPr>
                <w:rFonts w:ascii="Arial" w:hAnsi="Arial" w:cs="Arial"/>
                <w:sz w:val="20"/>
                <w:szCs w:val="22"/>
              </w:rPr>
              <w:t>Train the trainer documentation by the vendor was completed and uploaded to Confluence – Vu will schedule a meeting with CMMS</w:t>
            </w:r>
          </w:p>
          <w:p w14:paraId="1B443440" w14:textId="77777777" w:rsidR="000A4802" w:rsidRDefault="000A4802" w:rsidP="000A4802">
            <w:pPr>
              <w:pStyle w:val="ListParagraph"/>
              <w:numPr>
                <w:ilvl w:val="0"/>
                <w:numId w:val="18"/>
              </w:numPr>
              <w:spacing w:before="40" w:after="40"/>
              <w:rPr>
                <w:rFonts w:ascii="Arial" w:hAnsi="Arial" w:cs="Arial"/>
                <w:sz w:val="20"/>
                <w:szCs w:val="22"/>
              </w:rPr>
            </w:pPr>
            <w:r>
              <w:rPr>
                <w:rFonts w:ascii="Arial" w:hAnsi="Arial" w:cs="Arial"/>
                <w:sz w:val="20"/>
                <w:szCs w:val="22"/>
              </w:rPr>
              <w:t>Facilitated a Cutover meeting with Dean W. to discuss the cutover weekend options.  Thursday was eliminated.  Friday 3/25 is the plan.</w:t>
            </w:r>
          </w:p>
          <w:p w14:paraId="635F4170" w14:textId="3942C95B" w:rsidR="000A4802" w:rsidRPr="000A4802" w:rsidRDefault="000A4802" w:rsidP="000A4802">
            <w:pPr>
              <w:pStyle w:val="ListParagraph"/>
              <w:numPr>
                <w:ilvl w:val="0"/>
                <w:numId w:val="18"/>
              </w:numPr>
              <w:spacing w:before="40" w:after="40"/>
              <w:rPr>
                <w:rFonts w:ascii="Arial" w:hAnsi="Arial" w:cs="Arial"/>
                <w:sz w:val="20"/>
                <w:szCs w:val="22"/>
              </w:rPr>
            </w:pPr>
            <w:r>
              <w:rPr>
                <w:rFonts w:ascii="Arial" w:hAnsi="Arial" w:cs="Arial"/>
                <w:sz w:val="20"/>
                <w:szCs w:val="22"/>
              </w:rPr>
              <w:t>A draft cutover schedule of tasks was created and presented.</w:t>
            </w:r>
          </w:p>
        </w:tc>
        <w:tc>
          <w:tcPr>
            <w:tcW w:w="2580" w:type="pct"/>
            <w:shd w:val="clear" w:color="auto" w:fill="auto"/>
          </w:tcPr>
          <w:p w14:paraId="5F5984BE" w14:textId="3009DCE1"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Continue work on Mock cutover </w:t>
            </w:r>
            <w:r w:rsidR="000A4802">
              <w:rPr>
                <w:rFonts w:ascii="Arial" w:hAnsi="Arial" w:cs="Arial"/>
                <w:color w:val="000000"/>
                <w:sz w:val="20"/>
                <w:szCs w:val="22"/>
              </w:rPr>
              <w:t xml:space="preserve">schedule/task </w:t>
            </w:r>
            <w:r>
              <w:rPr>
                <w:rFonts w:ascii="Arial" w:hAnsi="Arial" w:cs="Arial"/>
                <w:color w:val="000000"/>
                <w:sz w:val="20"/>
                <w:szCs w:val="22"/>
              </w:rPr>
              <w:t>planning</w:t>
            </w:r>
          </w:p>
          <w:p w14:paraId="46ECB22E" w14:textId="5D26767F"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 work on PROD environment setup/configurations</w:t>
            </w:r>
          </w:p>
          <w:p w14:paraId="279CDA34" w14:textId="12D747B0"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*Collaborate with business users regarding cutover weekend plans</w:t>
            </w:r>
          </w:p>
          <w:p w14:paraId="67E5E6C4" w14:textId="50E2A4E9" w:rsidR="000A4802" w:rsidRDefault="000A4802"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Complete the mock cutover</w:t>
            </w:r>
          </w:p>
          <w:p w14:paraId="21DD6A78" w14:textId="6C783194" w:rsidR="000A4802" w:rsidRDefault="000A4802"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Complete UAT – provide go-no-go decision for Production</w:t>
            </w:r>
          </w:p>
          <w:p w14:paraId="5A12E6D0" w14:textId="0DD3108E" w:rsidR="000A4802" w:rsidRDefault="000A4802"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Go-live (weekend of 3/25)</w:t>
            </w:r>
          </w:p>
          <w:p w14:paraId="585E4991" w14:textId="48C32E97" w:rsidR="00EF103E" w:rsidRPr="0009563E" w:rsidRDefault="00EF103E" w:rsidP="002E140D">
            <w:pPr>
              <w:pStyle w:val="ListParagraph"/>
              <w:spacing w:before="40" w:after="40"/>
              <w:ind w:left="360"/>
              <w:rPr>
                <w:rFonts w:ascii="Arial" w:hAnsi="Arial" w:cs="Arial"/>
                <w:color w:val="000000"/>
                <w:sz w:val="20"/>
                <w:szCs w:val="22"/>
              </w:rPr>
            </w:pPr>
          </w:p>
        </w:tc>
      </w:tr>
      <w:tr w:rsidR="002B56F8" w:rsidRPr="00642381" w14:paraId="629C34EA" w14:textId="77777777" w:rsidTr="00527C71">
        <w:trPr>
          <w:trHeight w:val="53"/>
        </w:trPr>
        <w:tc>
          <w:tcPr>
            <w:tcW w:w="2420" w:type="pct"/>
            <w:shd w:val="clear" w:color="auto" w:fill="auto"/>
          </w:tcPr>
          <w:p w14:paraId="29203CBB" w14:textId="1DF0AD09" w:rsidR="002B56F8" w:rsidRPr="006518B1" w:rsidRDefault="00C0673A" w:rsidP="002B56F8">
            <w:pPr>
              <w:pStyle w:val="ListParagraph"/>
              <w:spacing w:before="40" w:after="40"/>
              <w:ind w:left="0"/>
              <w:rPr>
                <w:rFonts w:ascii="Arial" w:hAnsi="Arial" w:cs="Arial"/>
                <w:b/>
                <w:color w:val="000000"/>
                <w:sz w:val="22"/>
                <w:szCs w:val="22"/>
              </w:rPr>
            </w:pPr>
            <w:r w:rsidRPr="006518B1">
              <w:rPr>
                <w:rFonts w:ascii="Arial" w:hAnsi="Arial" w:cs="Arial"/>
                <w:b/>
                <w:color w:val="000000"/>
                <w:sz w:val="22"/>
                <w:szCs w:val="22"/>
              </w:rPr>
              <w:t xml:space="preserve">Code Freeze – as of Friday – January 28, 2022 EOD </w:t>
            </w:r>
          </w:p>
        </w:tc>
        <w:tc>
          <w:tcPr>
            <w:tcW w:w="2580" w:type="pct"/>
            <w:shd w:val="clear" w:color="auto" w:fill="auto"/>
          </w:tcPr>
          <w:p w14:paraId="54C69DAF" w14:textId="0F36B088" w:rsidR="002B56F8" w:rsidRPr="00052265" w:rsidRDefault="002B56F8" w:rsidP="006113A6">
            <w:pPr>
              <w:spacing w:before="40" w:after="40"/>
              <w:rPr>
                <w:rFonts w:ascii="Arial" w:hAnsi="Arial" w:cs="Arial"/>
                <w:color w:val="FF0000"/>
                <w:sz w:val="22"/>
                <w:szCs w:val="22"/>
              </w:rPr>
            </w:pPr>
          </w:p>
        </w:tc>
      </w:tr>
    </w:tbl>
    <w:p w14:paraId="5C23E163" w14:textId="77777777" w:rsidR="00937ED4" w:rsidRDefault="00937ED4"/>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8CFFA66" w:rsidR="00285F5B" w:rsidRDefault="004E2B77" w:rsidP="004E2B77">
            <w:pPr>
              <w:rPr>
                <w:rFonts w:ascii="Arial" w:hAnsi="Arial" w:cs="Arial"/>
                <w:sz w:val="22"/>
                <w:szCs w:val="22"/>
              </w:rPr>
            </w:pPr>
            <w:r>
              <w:rPr>
                <w:rFonts w:ascii="Arial" w:hAnsi="Arial" w:cs="Arial"/>
                <w:sz w:val="22"/>
                <w:szCs w:val="22"/>
              </w:rPr>
              <w:t>Vendor Technical resource has been in/out with family/personal issues for the past several weeks. He hasn’t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6559690" w14:textId="5D0A2E92" w:rsidR="006F33C5" w:rsidRPr="00937ED4" w:rsidRDefault="006F33C5" w:rsidP="008F2722">
            <w:pPr>
              <w:rPr>
                <w:rFonts w:ascii="Arial" w:hAnsi="Arial" w:cs="Arial"/>
                <w:color w:val="000000" w:themeColor="text1"/>
                <w:sz w:val="18"/>
                <w:szCs w:val="22"/>
              </w:rPr>
            </w:pPr>
            <w:r w:rsidRPr="00937ED4">
              <w:rPr>
                <w:rFonts w:ascii="Arial" w:hAnsi="Arial" w:cs="Arial"/>
                <w:b/>
                <w:color w:val="000000" w:themeColor="text1"/>
                <w:sz w:val="18"/>
                <w:szCs w:val="22"/>
                <w:highlight w:val="yellow"/>
              </w:rPr>
              <w:t>1/28: CLOSED</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This has been resolved – our vendor resource was able to complete all but 1 Dev task</w:t>
            </w:r>
            <w:r w:rsidR="002E140D" w:rsidRPr="00937ED4">
              <w:rPr>
                <w:rFonts w:ascii="Arial" w:hAnsi="Arial" w:cs="Arial"/>
                <w:color w:val="000000" w:themeColor="text1"/>
                <w:sz w:val="18"/>
                <w:szCs w:val="22"/>
              </w:rPr>
              <w:t>, and</w:t>
            </w:r>
            <w:r w:rsidRPr="00937ED4">
              <w:rPr>
                <w:rFonts w:ascii="Arial" w:hAnsi="Arial" w:cs="Arial"/>
                <w:color w:val="000000" w:themeColor="text1"/>
                <w:sz w:val="18"/>
                <w:szCs w:val="22"/>
              </w:rPr>
              <w:t xml:space="preserve"> it was decided by our Technical lead that it wasn’t a critical task to be able to move into Test. </w:t>
            </w:r>
          </w:p>
          <w:p w14:paraId="774D2714" w14:textId="77777777" w:rsidR="006F33C5" w:rsidRPr="00937ED4" w:rsidRDefault="006F33C5" w:rsidP="008F2722">
            <w:pPr>
              <w:rPr>
                <w:rFonts w:ascii="Arial" w:hAnsi="Arial" w:cs="Arial"/>
                <w:b/>
                <w:color w:val="000000" w:themeColor="text1"/>
                <w:sz w:val="16"/>
                <w:szCs w:val="22"/>
              </w:rPr>
            </w:pPr>
          </w:p>
          <w:p w14:paraId="1E14A492" w14:textId="3C6D40A4" w:rsidR="00285F5B" w:rsidRDefault="004E2B77" w:rsidP="008F2722">
            <w:pPr>
              <w:rPr>
                <w:rFonts w:ascii="Arial" w:hAnsi="Arial" w:cs="Arial"/>
                <w:color w:val="000000" w:themeColor="text1"/>
                <w:sz w:val="22"/>
                <w:szCs w:val="22"/>
              </w:rPr>
            </w:pPr>
            <w:r w:rsidRPr="00937ED4">
              <w:rPr>
                <w:rFonts w:ascii="Arial" w:hAnsi="Arial" w:cs="Arial"/>
                <w:color w:val="000000" w:themeColor="text1"/>
                <w:sz w:val="18"/>
                <w:szCs w:val="22"/>
              </w:rPr>
              <w:t xml:space="preserve">1/14:  Met with Vendor PM &amp; Technical resource and let them know if all DEV tasks aren’t completed and ready for IT Validation to begin by </w:t>
            </w:r>
            <w:r w:rsidRPr="00937ED4">
              <w:rPr>
                <w:rFonts w:ascii="Arial" w:hAnsi="Arial" w:cs="Arial"/>
                <w:color w:val="000000" w:themeColor="text1"/>
                <w:sz w:val="18"/>
                <w:szCs w:val="22"/>
              </w:rPr>
              <w:lastRenderedPageBreak/>
              <w:t>EOD 1/17/22; we need to have a new dedicated resource for this project.</w:t>
            </w:r>
          </w:p>
        </w:tc>
      </w:tr>
      <w:tr w:rsidR="00285F5B" w14:paraId="4FEE39BA" w14:textId="77777777" w:rsidTr="00937ED4">
        <w:trPr>
          <w:cantSplit/>
          <w:trHeight w:val="120"/>
        </w:trPr>
        <w:tc>
          <w:tcPr>
            <w:tcW w:w="2159" w:type="pct"/>
            <w:shd w:val="clear" w:color="auto" w:fill="auto"/>
          </w:tcPr>
          <w:p w14:paraId="1AC100E9" w14:textId="3810D2BB" w:rsidR="00285F5B" w:rsidRDefault="00C0673A" w:rsidP="00285F5B">
            <w:pPr>
              <w:rPr>
                <w:rFonts w:ascii="Arial" w:hAnsi="Arial" w:cs="Arial"/>
                <w:sz w:val="22"/>
                <w:szCs w:val="22"/>
              </w:rPr>
            </w:pPr>
            <w:r>
              <w:rPr>
                <w:rFonts w:ascii="Arial" w:hAnsi="Arial" w:cs="Arial"/>
                <w:sz w:val="22"/>
                <w:szCs w:val="22"/>
              </w:rPr>
              <w:lastRenderedPageBreak/>
              <w:t>PM Study Instance needed by Regional San for research (Business Need)</w:t>
            </w:r>
          </w:p>
        </w:tc>
        <w:tc>
          <w:tcPr>
            <w:tcW w:w="475" w:type="pct"/>
          </w:tcPr>
          <w:p w14:paraId="794C981F" w14:textId="731A070F"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A74E749" w14:textId="6B1C0B57"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41D97F1C" w14:textId="5C8E57A9" w:rsidR="00285F5B" w:rsidRDefault="00C0673A" w:rsidP="00C0673A">
            <w:pPr>
              <w:rPr>
                <w:rFonts w:ascii="Arial" w:hAnsi="Arial" w:cs="Arial"/>
                <w:color w:val="000000" w:themeColor="text1"/>
                <w:sz w:val="22"/>
                <w:szCs w:val="22"/>
              </w:rPr>
            </w:pPr>
            <w:r w:rsidRPr="00C0673A">
              <w:rPr>
                <w:rFonts w:ascii="Arial" w:hAnsi="Arial" w:cs="Arial"/>
                <w:b/>
                <w:color w:val="000000" w:themeColor="text1"/>
                <w:sz w:val="18"/>
                <w:szCs w:val="22"/>
                <w:highlight w:val="yellow"/>
              </w:rPr>
              <w:t>1/28: CLOSED</w:t>
            </w:r>
            <w:r w:rsidRPr="00C0673A">
              <w:rPr>
                <w:rFonts w:ascii="Arial" w:hAnsi="Arial" w:cs="Arial"/>
                <w:color w:val="000000" w:themeColor="text1"/>
                <w:sz w:val="18"/>
                <w:szCs w:val="22"/>
              </w:rPr>
              <w:t xml:space="preserve"> This has been completed.  The PM Study instance was overwritten to make space for the Test environment.  Regional San submitted an ITSD to have it replaced so they could continue work on their research &amp; planning. </w:t>
            </w:r>
            <w:r>
              <w:rPr>
                <w:rFonts w:ascii="Arial" w:hAnsi="Arial" w:cs="Arial"/>
                <w:color w:val="000000" w:themeColor="text1"/>
                <w:sz w:val="18"/>
                <w:szCs w:val="22"/>
              </w:rPr>
              <w:t xml:space="preserve"> IT created a new PM Study instance from Production.  CMMS completed the work they needed to do to get the 5-yr study data required.  A new instance can now be copied over for RS to use –and IT can share the space for the TEST upgrade.  This risk created a 5 day delay to the schedule – and that schedule change was accepted by Regional San CMMS (Thea Durbin)</w:t>
            </w:r>
          </w:p>
        </w:tc>
      </w:tr>
    </w:tbl>
    <w:p w14:paraId="5ADDBC1C" w14:textId="66657382" w:rsidR="00C0673A" w:rsidRDefault="00C0673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FCE769E" w:rsidR="00285F5B" w:rsidRPr="00B57277" w:rsidRDefault="00F34CB5" w:rsidP="00F34CB5">
            <w:pPr>
              <w:rPr>
                <w:rFonts w:ascii="Arial" w:hAnsi="Arial" w:cs="Arial"/>
                <w:color w:val="FF0000"/>
                <w:sz w:val="22"/>
                <w:szCs w:val="22"/>
              </w:rPr>
            </w:pPr>
            <w:r>
              <w:rPr>
                <w:rFonts w:ascii="Arial" w:hAnsi="Arial" w:cs="Arial"/>
                <w:sz w:val="22"/>
                <w:szCs w:val="22"/>
              </w:rPr>
              <w:t>Vendor resource was out ill and was unable to complete tasks on-time.</w:t>
            </w:r>
          </w:p>
        </w:tc>
        <w:tc>
          <w:tcPr>
            <w:tcW w:w="475" w:type="pct"/>
          </w:tcPr>
          <w:p w14:paraId="12F099B7" w14:textId="71419AB1" w:rsidR="00285F5B" w:rsidRDefault="00F34CB5" w:rsidP="00F34CB5">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6CFEF696"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7922F98" w14:textId="5E889EBA" w:rsidR="002E140D" w:rsidRPr="00937ED4" w:rsidRDefault="002E140D" w:rsidP="00F34CB5">
            <w:pPr>
              <w:rPr>
                <w:rFonts w:ascii="Arial" w:hAnsi="Arial" w:cs="Arial"/>
                <w:color w:val="000000" w:themeColor="text1"/>
                <w:sz w:val="18"/>
                <w:szCs w:val="22"/>
              </w:rPr>
            </w:pPr>
            <w:r w:rsidRPr="00937ED4">
              <w:rPr>
                <w:rFonts w:ascii="Arial" w:hAnsi="Arial" w:cs="Arial"/>
                <w:b/>
                <w:color w:val="000000" w:themeColor="text1"/>
                <w:sz w:val="18"/>
                <w:szCs w:val="22"/>
                <w:highlight w:val="yellow"/>
              </w:rPr>
              <w:t>2/25: C</w:t>
            </w:r>
            <w:r w:rsidR="00937ED4" w:rsidRPr="00937ED4">
              <w:rPr>
                <w:rFonts w:ascii="Arial" w:hAnsi="Arial" w:cs="Arial"/>
                <w:b/>
                <w:color w:val="000000" w:themeColor="text1"/>
                <w:sz w:val="18"/>
                <w:szCs w:val="22"/>
                <w:highlight w:val="yellow"/>
              </w:rPr>
              <w:t>LOSED</w:t>
            </w:r>
            <w:r w:rsidRPr="00937ED4">
              <w:rPr>
                <w:rFonts w:ascii="Arial" w:hAnsi="Arial" w:cs="Arial"/>
                <w:b/>
                <w:color w:val="000000" w:themeColor="text1"/>
                <w:sz w:val="18"/>
                <w:szCs w:val="22"/>
                <w:highlight w:val="yellow"/>
              </w:rPr>
              <w:t>:</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Vendor was able to make up time and complete all necessary TEST environment tasks.  There is a backup resource available for PROD if necessary.</w:t>
            </w:r>
          </w:p>
          <w:p w14:paraId="196B5E88" w14:textId="77777777" w:rsidR="002E140D" w:rsidRPr="00937ED4" w:rsidRDefault="002E140D" w:rsidP="00F34CB5">
            <w:pPr>
              <w:rPr>
                <w:rFonts w:ascii="Arial" w:hAnsi="Arial" w:cs="Arial"/>
                <w:color w:val="000000" w:themeColor="text1"/>
                <w:sz w:val="18"/>
                <w:szCs w:val="22"/>
              </w:rPr>
            </w:pPr>
          </w:p>
          <w:p w14:paraId="268CE379" w14:textId="714F3ADD" w:rsidR="006E2F08" w:rsidRPr="00937ED4" w:rsidRDefault="006E2F08" w:rsidP="00F34CB5">
            <w:pPr>
              <w:rPr>
                <w:rFonts w:ascii="Arial" w:hAnsi="Arial" w:cs="Arial"/>
                <w:color w:val="000000" w:themeColor="text1"/>
                <w:sz w:val="18"/>
                <w:szCs w:val="22"/>
              </w:rPr>
            </w:pPr>
            <w:r w:rsidRPr="00937ED4">
              <w:rPr>
                <w:rFonts w:ascii="Arial" w:hAnsi="Arial" w:cs="Arial"/>
                <w:color w:val="000000" w:themeColor="text1"/>
                <w:sz w:val="18"/>
                <w:szCs w:val="22"/>
              </w:rPr>
              <w:t xml:space="preserve">2/10: Currently behind schedule about 3 business days on tasks.  Another day was lost due to an unforeseen medical emergency. </w:t>
            </w:r>
          </w:p>
          <w:p w14:paraId="6A069AFB" w14:textId="77777777" w:rsidR="006E2F08" w:rsidRPr="00937ED4" w:rsidRDefault="006E2F08" w:rsidP="00F34CB5">
            <w:pPr>
              <w:rPr>
                <w:rFonts w:ascii="Arial" w:hAnsi="Arial" w:cs="Arial"/>
                <w:color w:val="000000" w:themeColor="text1"/>
                <w:sz w:val="18"/>
                <w:szCs w:val="22"/>
              </w:rPr>
            </w:pPr>
          </w:p>
          <w:p w14:paraId="14306D32" w14:textId="20BA4F9C" w:rsidR="00285F5B" w:rsidRDefault="00F34CB5" w:rsidP="00F34CB5">
            <w:pPr>
              <w:rPr>
                <w:rFonts w:ascii="Arial" w:hAnsi="Arial" w:cs="Arial"/>
                <w:color w:val="000000" w:themeColor="text1"/>
                <w:sz w:val="22"/>
                <w:szCs w:val="22"/>
              </w:rPr>
            </w:pPr>
            <w:r w:rsidRPr="00937ED4">
              <w:rPr>
                <w:rFonts w:ascii="Arial" w:hAnsi="Arial" w:cs="Arial"/>
                <w:color w:val="000000" w:themeColor="text1"/>
                <w:sz w:val="18"/>
                <w:szCs w:val="22"/>
              </w:rPr>
              <w:t xml:space="preserve">Created schedule compression and created a risk to going beyond 3/31/22.  Working through remaining tasks to make up time over weekends.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9D1140" w:rsidRDefault="009D1140">
      <w:r>
        <w:separator/>
      </w:r>
    </w:p>
  </w:endnote>
  <w:endnote w:type="continuationSeparator" w:id="0">
    <w:p w14:paraId="6B0F485D" w14:textId="77777777" w:rsidR="009D1140" w:rsidRDefault="009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5FB1ADD4" w:rsidR="009D1140" w:rsidRPr="00B201D0" w:rsidRDefault="009D1140"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4666B0">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9D1140" w:rsidRDefault="009D1140">
      <w:r>
        <w:separator/>
      </w:r>
    </w:p>
  </w:footnote>
  <w:footnote w:type="continuationSeparator" w:id="0">
    <w:p w14:paraId="4776F858" w14:textId="77777777" w:rsidR="009D1140" w:rsidRDefault="009D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A8B23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3E"/>
    <w:rsid w:val="00095640"/>
    <w:rsid w:val="00095D59"/>
    <w:rsid w:val="000966DF"/>
    <w:rsid w:val="000975E0"/>
    <w:rsid w:val="000A0527"/>
    <w:rsid w:val="000A4802"/>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6B45"/>
    <w:rsid w:val="00227DC2"/>
    <w:rsid w:val="00230E2E"/>
    <w:rsid w:val="002321AA"/>
    <w:rsid w:val="00233351"/>
    <w:rsid w:val="00233A27"/>
    <w:rsid w:val="002366F0"/>
    <w:rsid w:val="002425E6"/>
    <w:rsid w:val="002430EA"/>
    <w:rsid w:val="002533FE"/>
    <w:rsid w:val="00253B6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70C5"/>
    <w:rsid w:val="002A74CE"/>
    <w:rsid w:val="002B16E6"/>
    <w:rsid w:val="002B56F8"/>
    <w:rsid w:val="002B7240"/>
    <w:rsid w:val="002B7EF1"/>
    <w:rsid w:val="002D060B"/>
    <w:rsid w:val="002D09F4"/>
    <w:rsid w:val="002D3DA2"/>
    <w:rsid w:val="002D53D8"/>
    <w:rsid w:val="002D564F"/>
    <w:rsid w:val="002D601D"/>
    <w:rsid w:val="002D6B70"/>
    <w:rsid w:val="002E140D"/>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1398"/>
    <w:rsid w:val="00445EDA"/>
    <w:rsid w:val="00447C83"/>
    <w:rsid w:val="00454B97"/>
    <w:rsid w:val="00454BF0"/>
    <w:rsid w:val="004570B5"/>
    <w:rsid w:val="00457463"/>
    <w:rsid w:val="00457538"/>
    <w:rsid w:val="00460D7E"/>
    <w:rsid w:val="00464878"/>
    <w:rsid w:val="004666B0"/>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18B1"/>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2F08"/>
    <w:rsid w:val="006E44C2"/>
    <w:rsid w:val="006E4DC4"/>
    <w:rsid w:val="006E4F7E"/>
    <w:rsid w:val="006E53D5"/>
    <w:rsid w:val="006E7CE0"/>
    <w:rsid w:val="006F33C5"/>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37ED4"/>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1140"/>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E8B"/>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0673A"/>
    <w:rsid w:val="00C121DC"/>
    <w:rsid w:val="00C13B98"/>
    <w:rsid w:val="00C13EC3"/>
    <w:rsid w:val="00C1417B"/>
    <w:rsid w:val="00C17788"/>
    <w:rsid w:val="00C21CEC"/>
    <w:rsid w:val="00C2361A"/>
    <w:rsid w:val="00C30D60"/>
    <w:rsid w:val="00C33CAB"/>
    <w:rsid w:val="00C341D0"/>
    <w:rsid w:val="00C34FC3"/>
    <w:rsid w:val="00C35F03"/>
    <w:rsid w:val="00C37681"/>
    <w:rsid w:val="00C37970"/>
    <w:rsid w:val="00C379C4"/>
    <w:rsid w:val="00C420B7"/>
    <w:rsid w:val="00C42A06"/>
    <w:rsid w:val="00C43A2B"/>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15BC"/>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2836"/>
    <w:rsid w:val="00E0399A"/>
    <w:rsid w:val="00E06D0E"/>
    <w:rsid w:val="00E07EE9"/>
    <w:rsid w:val="00E15AB8"/>
    <w:rsid w:val="00E16183"/>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03E"/>
    <w:rsid w:val="00EF1C1D"/>
    <w:rsid w:val="00EF3755"/>
    <w:rsid w:val="00F023CB"/>
    <w:rsid w:val="00F04B29"/>
    <w:rsid w:val="00F16633"/>
    <w:rsid w:val="00F224DC"/>
    <w:rsid w:val="00F22A16"/>
    <w:rsid w:val="00F232DA"/>
    <w:rsid w:val="00F24A77"/>
    <w:rsid w:val="00F26B38"/>
    <w:rsid w:val="00F26C5D"/>
    <w:rsid w:val="00F3059F"/>
    <w:rsid w:val="00F34CB5"/>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ebdf87-e1c6-46f8-8e04-deced2156cc9"/>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7D7E3B-BE82-4384-887A-4F6BD20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12</cp:revision>
  <cp:lastPrinted>2020-10-19T18:43:00Z</cp:lastPrinted>
  <dcterms:created xsi:type="dcterms:W3CDTF">2022-01-15T00:38:00Z</dcterms:created>
  <dcterms:modified xsi:type="dcterms:W3CDTF">2022-03-10T18:43:00Z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