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05BF12B7" w:rsidR="00393EC8" w:rsidRPr="00F86CCD" w:rsidRDefault="00EE36BC" w:rsidP="00F40E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EF2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F40EF2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2A00C6C7" w:rsidR="00393EC8" w:rsidRPr="00642381" w:rsidRDefault="00A65616" w:rsidP="006108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10893">
              <w:rPr>
                <w:rFonts w:ascii="Arial" w:hAnsi="Arial" w:cs="Arial"/>
                <w:sz w:val="22"/>
                <w:szCs w:val="22"/>
              </w:rPr>
              <w:t>9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3D5A00D6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41832671" w:rsidR="00434E23" w:rsidRDefault="00434E23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769388C0" w:rsidR="00434E23" w:rsidRDefault="00787218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4EF7BB84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6437B36E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04/13/21</w:t>
            </w:r>
          </w:p>
        </w:tc>
        <w:tc>
          <w:tcPr>
            <w:tcW w:w="531" w:type="pct"/>
          </w:tcPr>
          <w:p w14:paraId="184E41A3" w14:textId="64810B61" w:rsidR="00F40EF2" w:rsidRDefault="00BA3031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06/11/2021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686EA08F" w:rsidR="00F40EF2" w:rsidRDefault="00F40EF2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208DDCEB" w:rsidR="00F40EF2" w:rsidRDefault="00F40EF2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5C7FBF1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test environment</w:t>
            </w:r>
          </w:p>
        </w:tc>
        <w:tc>
          <w:tcPr>
            <w:tcW w:w="500" w:type="pct"/>
          </w:tcPr>
          <w:p w14:paraId="3D0A6B17" w14:textId="1AB4A875" w:rsidR="00434E23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224469E0" w:rsidR="00434E23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07/13/2021</w:t>
            </w:r>
          </w:p>
        </w:tc>
        <w:tc>
          <w:tcPr>
            <w:tcW w:w="469" w:type="pct"/>
          </w:tcPr>
          <w:p w14:paraId="37AAF9A4" w14:textId="5B01D48F" w:rsidR="00434E23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4F6502" w14:textId="7E82B003" w:rsidR="00434E23" w:rsidRDefault="00787218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4F441F96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6C8CC23C" w:rsidR="0064491A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3E7BDA81" w:rsidR="0064491A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08/26/2021</w:t>
            </w:r>
          </w:p>
        </w:tc>
        <w:tc>
          <w:tcPr>
            <w:tcW w:w="469" w:type="pct"/>
          </w:tcPr>
          <w:p w14:paraId="25C7B108" w14:textId="3D96DDD7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77777777" w:rsidR="0064491A" w:rsidRDefault="0064491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28AF4FE5" w14:textId="77777777" w:rsidTr="00DC5A2D">
        <w:trPr>
          <w:trHeight w:val="272"/>
        </w:trPr>
        <w:tc>
          <w:tcPr>
            <w:tcW w:w="1593" w:type="pct"/>
          </w:tcPr>
          <w:p w14:paraId="08C8AD27" w14:textId="2A24AF2E" w:rsidR="00C2428B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training</w:t>
            </w:r>
          </w:p>
        </w:tc>
        <w:tc>
          <w:tcPr>
            <w:tcW w:w="500" w:type="pct"/>
          </w:tcPr>
          <w:p w14:paraId="15A772F5" w14:textId="006F8FA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F1E6E9" w14:textId="2A3E762D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234648C" w14:textId="3667B01B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F01F18D" w14:textId="5CAB5FB1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89C8BE2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3AEE99AC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production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526E4024" w:rsidR="00C2428B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09/14/2021</w:t>
            </w:r>
          </w:p>
        </w:tc>
        <w:tc>
          <w:tcPr>
            <w:tcW w:w="469" w:type="pct"/>
          </w:tcPr>
          <w:p w14:paraId="0610B483" w14:textId="1D5609D8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5C0B77B7" w:rsidR="00892B14" w:rsidRPr="00BA3031" w:rsidRDefault="00312FEE" w:rsidP="00BA3031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ase installation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development environment</w:t>
            </w:r>
          </w:p>
        </w:tc>
        <w:tc>
          <w:tcPr>
            <w:tcW w:w="2403" w:type="pct"/>
            <w:shd w:val="clear" w:color="auto" w:fill="auto"/>
          </w:tcPr>
          <w:p w14:paraId="36B5B0EF" w14:textId="1237A22E" w:rsidR="009956DA" w:rsidRDefault="00BA3031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base installation</w:t>
            </w:r>
            <w:r w:rsidR="00312FEE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test environment</w:t>
            </w:r>
          </w:p>
          <w:p w14:paraId="69F67C1E" w14:textId="16D9CDA1" w:rsidR="00BA3031" w:rsidRDefault="00BA3031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Ad Hoc and LRS in </w:t>
            </w:r>
            <w:r w:rsidR="00312FEE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  <w:p w14:paraId="74B9EA34" w14:textId="42CEC8C0" w:rsidR="00BA3031" w:rsidRPr="00BA3031" w:rsidRDefault="00BA3031" w:rsidP="00BA303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Ad Hoc and LRS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 w:rsidRPr="00BA3031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  <w:p w14:paraId="5D0A00ED" w14:textId="72E92F6E" w:rsidR="00985E6D" w:rsidRDefault="00985E6D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TLS a</w:t>
            </w:r>
            <w:r w:rsidR="00272A1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 SSO in development environment</w:t>
            </w:r>
          </w:p>
          <w:p w14:paraId="732B494C" w14:textId="23B13ED1" w:rsidR="00985E6D" w:rsidRDefault="00985E6D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system testing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="00312FEE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development 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  <w:p w14:paraId="78BAE12A" w14:textId="77777777" w:rsidR="00BA3031" w:rsidRDefault="00BA3031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final approval on employee data integration</w:t>
            </w:r>
          </w:p>
          <w:p w14:paraId="585E4991" w14:textId="59392566" w:rsidR="00BA3031" w:rsidRPr="00985E6D" w:rsidRDefault="00BA3031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employee data integration development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46F810E3" w:rsidR="00972C04" w:rsidRDefault="0079604F" w:rsidP="009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12FEE">
              <w:rPr>
                <w:rFonts w:ascii="Arial" w:hAnsi="Arial" w:cs="Arial"/>
                <w:sz w:val="22"/>
                <w:szCs w:val="22"/>
              </w:rPr>
              <w:t>nstallation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</w:t>
            </w:r>
            <w:r w:rsidR="00312FE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vendor involvement and vendor</w:t>
            </w:r>
            <w:r w:rsidR="00312FEE">
              <w:rPr>
                <w:rFonts w:ascii="Arial" w:hAnsi="Arial" w:cs="Arial"/>
                <w:sz w:val="22"/>
                <w:szCs w:val="22"/>
              </w:rPr>
              <w:t>’s limited</w:t>
            </w:r>
            <w:r>
              <w:rPr>
                <w:rFonts w:ascii="Arial" w:hAnsi="Arial" w:cs="Arial"/>
                <w:sz w:val="22"/>
                <w:szCs w:val="22"/>
              </w:rPr>
              <w:t xml:space="preserve"> availability may impact project progress.</w:t>
            </w:r>
          </w:p>
        </w:tc>
        <w:tc>
          <w:tcPr>
            <w:tcW w:w="671" w:type="pct"/>
          </w:tcPr>
          <w:p w14:paraId="153667BA" w14:textId="181A0D7B" w:rsidR="00972C04" w:rsidRDefault="0079604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6335F61A" w14:textId="1C20F092" w:rsidR="00972C04" w:rsidRDefault="0079604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1530" w:type="pct"/>
          </w:tcPr>
          <w:p w14:paraId="282F31BE" w14:textId="38DFBF21" w:rsidR="00972C04" w:rsidRDefault="00A83103" w:rsidP="00A831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Vendor has 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delayed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deliverables due to vendor resource issues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This has caused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project 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timeline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slip. To make up for this, IT has started working on future tasks 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that don’t require vendor assistance. It is unclear at this poin</w:t>
            </w:r>
            <w:r w:rsidR="000F6BFC">
              <w:rPr>
                <w:rFonts w:ascii="Arial" w:hAnsi="Arial" w:cs="Arial"/>
                <w:color w:val="000000" w:themeColor="text1"/>
                <w:sz w:val="22"/>
                <w:szCs w:val="22"/>
              </w:rPr>
              <w:t>t if IT’s efforts have completely</w:t>
            </w:r>
            <w:bookmarkStart w:id="1" w:name="_GoBack"/>
            <w:bookmarkEnd w:id="1"/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negated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this risk</w:t>
            </w:r>
            <w:r w:rsidR="0079604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60EB" w14:textId="77777777" w:rsidR="00C85A42" w:rsidRDefault="00C85A42">
      <w:r>
        <w:separator/>
      </w:r>
    </w:p>
  </w:endnote>
  <w:endnote w:type="continuationSeparator" w:id="0">
    <w:p w14:paraId="6AFE1A26" w14:textId="77777777" w:rsidR="00C85A42" w:rsidRDefault="00C8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94F28A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72A12">
          <w:rPr>
            <w:rFonts w:ascii="Arial" w:hAnsi="Arial" w:cs="Arial"/>
            <w:i/>
            <w:noProof/>
            <w:sz w:val="20"/>
            <w:szCs w:val="20"/>
          </w:rPr>
          <w:t>6/15/2021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F6BFC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B79DB" w14:textId="77777777" w:rsidR="00C85A42" w:rsidRDefault="00C85A42">
      <w:r>
        <w:separator/>
      </w:r>
    </w:p>
  </w:footnote>
  <w:footnote w:type="continuationSeparator" w:id="0">
    <w:p w14:paraId="50A2F78D" w14:textId="77777777" w:rsidR="00C85A42" w:rsidRDefault="00C8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4DCBC6-E4E6-4A4A-8C8A-8631276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2</cp:revision>
  <cp:lastPrinted>2020-09-16T22:45:00Z</cp:lastPrinted>
  <dcterms:created xsi:type="dcterms:W3CDTF">2021-06-15T23:51:00Z</dcterms:created>
  <dcterms:modified xsi:type="dcterms:W3CDTF">2021-06-15T23:51:00Z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